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DB" w:rsidRPr="003B41DC" w:rsidRDefault="003905DB"/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7082"/>
      </w:tblGrid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  <w:r w:rsidRPr="003B41DC">
              <w:rPr>
                <w:b/>
              </w:rPr>
              <w:t>Kokousaika</w:t>
            </w: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08536A" w:rsidRDefault="00E870FA" w:rsidP="003905DB">
            <w:pPr>
              <w:jc w:val="both"/>
            </w:pPr>
            <w:r>
              <w:t>Keskiviikko 1.4.2020 klo 17</w:t>
            </w:r>
          </w:p>
          <w:p w:rsidR="003905DB" w:rsidRPr="0008536A" w:rsidRDefault="00E870FA" w:rsidP="003905DB">
            <w:pPr>
              <w:jc w:val="both"/>
            </w:pPr>
            <w:r>
              <w:t xml:space="preserve">Keskiviikko 1.4.2020 </w:t>
            </w:r>
            <w:proofErr w:type="spellStart"/>
            <w:r>
              <w:t>kl</w:t>
            </w:r>
            <w:proofErr w:type="spellEnd"/>
            <w:r>
              <w:t xml:space="preserve"> 17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  <w:r w:rsidRPr="003B41DC">
              <w:rPr>
                <w:b/>
              </w:rPr>
              <w:t>Kokouspaikka</w:t>
            </w: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  <w:r w:rsidRPr="003B41DC">
              <w:t>Kirkkoherranvirasto</w:t>
            </w:r>
          </w:p>
          <w:p w:rsidR="003905DB" w:rsidRPr="003B41DC" w:rsidRDefault="003905DB" w:rsidP="00C96CE8">
            <w:pPr>
              <w:jc w:val="both"/>
              <w:rPr>
                <w:i/>
              </w:rPr>
            </w:pPr>
            <w:proofErr w:type="spellStart"/>
            <w:r w:rsidRPr="003B41DC">
              <w:rPr>
                <w:i/>
              </w:rPr>
              <w:t>Kyrkoherdeämbetet</w:t>
            </w:r>
            <w:proofErr w:type="spellEnd"/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C96CE8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Läsnä olevat jäsenet</w:t>
            </w:r>
          </w:p>
          <w:p w:rsidR="003905DB" w:rsidRPr="003B41DC" w:rsidRDefault="003905DB" w:rsidP="003905DB">
            <w:pPr>
              <w:rPr>
                <w:b/>
                <w:i/>
              </w:rPr>
            </w:pPr>
            <w:proofErr w:type="spellStart"/>
            <w:r w:rsidRPr="003B41DC">
              <w:rPr>
                <w:b/>
              </w:rPr>
              <w:t>Närvarande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medlemmar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C52CFD" w:rsidRDefault="003905DB" w:rsidP="00C96CE8">
            <w:pPr>
              <w:jc w:val="both"/>
              <w:rPr>
                <w:i/>
              </w:rPr>
            </w:pPr>
            <w:r w:rsidRPr="003B41DC">
              <w:t xml:space="preserve">Lyytinen Pirjo, </w:t>
            </w:r>
            <w:r w:rsidRPr="003B41DC">
              <w:rPr>
                <w:i/>
              </w:rPr>
              <w:t xml:space="preserve">puheenjohtaja / </w:t>
            </w:r>
            <w:proofErr w:type="spellStart"/>
            <w:r w:rsidRPr="003B41DC">
              <w:rPr>
                <w:i/>
              </w:rPr>
              <w:t>ordförande</w:t>
            </w:r>
            <w:proofErr w:type="spellEnd"/>
          </w:p>
          <w:p w:rsidR="0008536A" w:rsidRPr="0008536A" w:rsidRDefault="0008536A" w:rsidP="00C96CE8">
            <w:pPr>
              <w:jc w:val="both"/>
            </w:pPr>
          </w:p>
          <w:p w:rsidR="00F33AF5" w:rsidRDefault="003905DB" w:rsidP="00C96CE8">
            <w:pPr>
              <w:jc w:val="both"/>
            </w:pPr>
            <w:r w:rsidRPr="003B41DC">
              <w:t>Lammi Aki</w:t>
            </w:r>
          </w:p>
          <w:p w:rsidR="00E870FA" w:rsidRPr="003B41DC" w:rsidRDefault="00E870FA" w:rsidP="00C96CE8">
            <w:pPr>
              <w:jc w:val="both"/>
            </w:pPr>
            <w:proofErr w:type="spellStart"/>
            <w:r>
              <w:t>Lundenius</w:t>
            </w:r>
            <w:proofErr w:type="spellEnd"/>
            <w:r>
              <w:t xml:space="preserve"> Jan-Anders,</w:t>
            </w:r>
            <w:r w:rsidR="00714077">
              <w:t xml:space="preserve"> varajäsen/</w:t>
            </w:r>
            <w:r>
              <w:t xml:space="preserve"> </w:t>
            </w:r>
            <w:proofErr w:type="spellStart"/>
            <w:r>
              <w:t>suppleant</w:t>
            </w:r>
            <w:proofErr w:type="spellEnd"/>
          </w:p>
          <w:p w:rsidR="003905DB" w:rsidRPr="003B41DC" w:rsidRDefault="003905DB" w:rsidP="00C96CE8">
            <w:pPr>
              <w:jc w:val="both"/>
            </w:pPr>
            <w:r w:rsidRPr="003B41DC">
              <w:t>Nykänen Ingrid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Default="00E870FA" w:rsidP="00C96CE8">
            <w:pPr>
              <w:jc w:val="both"/>
            </w:pPr>
            <w:r>
              <w:t>Roos Roger,</w:t>
            </w:r>
            <w:r w:rsidR="00714077">
              <w:t xml:space="preserve"> varajäsen/</w:t>
            </w:r>
            <w:r>
              <w:t xml:space="preserve"> </w:t>
            </w:r>
            <w:proofErr w:type="spellStart"/>
            <w:r>
              <w:t>suppleant</w:t>
            </w:r>
            <w:proofErr w:type="spellEnd"/>
          </w:p>
          <w:p w:rsidR="0008536A" w:rsidRDefault="00D45BCB" w:rsidP="00C96CE8">
            <w:pPr>
              <w:jc w:val="both"/>
            </w:pPr>
            <w:r>
              <w:t>Tarkka J</w:t>
            </w:r>
            <w:r w:rsidR="0008536A">
              <w:t>armo</w:t>
            </w:r>
          </w:p>
          <w:p w:rsidR="0008536A" w:rsidRDefault="0008536A" w:rsidP="00C96CE8">
            <w:pPr>
              <w:jc w:val="both"/>
            </w:pPr>
            <w:proofErr w:type="spellStart"/>
            <w:r>
              <w:t>Tolmunen</w:t>
            </w:r>
            <w:proofErr w:type="spellEnd"/>
            <w:r>
              <w:t xml:space="preserve"> Sirkka-Liisa</w:t>
            </w:r>
            <w:r w:rsidR="00E870FA">
              <w:t>, etäyhteys</w:t>
            </w:r>
            <w:r w:rsidR="005B547F">
              <w:t xml:space="preserve">/ </w:t>
            </w:r>
            <w:proofErr w:type="spellStart"/>
            <w:r w:rsidR="005B547F">
              <w:t>på</w:t>
            </w:r>
            <w:proofErr w:type="spellEnd"/>
            <w:r w:rsidR="005B547F">
              <w:t xml:space="preserve"> </w:t>
            </w:r>
            <w:proofErr w:type="spellStart"/>
            <w:r w:rsidR="005B547F">
              <w:t>distans</w:t>
            </w:r>
            <w:proofErr w:type="spellEnd"/>
          </w:p>
          <w:p w:rsidR="0008536A" w:rsidRDefault="0008536A" w:rsidP="00C96CE8">
            <w:pPr>
              <w:jc w:val="both"/>
            </w:pPr>
          </w:p>
          <w:p w:rsidR="0008536A" w:rsidRPr="003B41DC" w:rsidRDefault="0008536A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Poissa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Frånvarande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Default="00E870FA" w:rsidP="00C96CE8">
            <w:pPr>
              <w:jc w:val="both"/>
            </w:pPr>
            <w:r>
              <w:t>Anders Kronlund, Ingrid Nykänen, Marjo Sjöblom, Arto Koivisto (valtuuston varapj)</w:t>
            </w:r>
          </w:p>
          <w:p w:rsidR="00F33AF5" w:rsidRDefault="00F33AF5" w:rsidP="00C96CE8">
            <w:pPr>
              <w:jc w:val="both"/>
            </w:pPr>
          </w:p>
          <w:p w:rsidR="00F33AF5" w:rsidRPr="003B41DC" w:rsidRDefault="00F33AF5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Muut paikalla olleet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Övriga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närvarande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Default="00D45BCB" w:rsidP="000E233E">
            <w:pPr>
              <w:jc w:val="both"/>
              <w:rPr>
                <w:i/>
              </w:rPr>
            </w:pPr>
            <w:r>
              <w:t>Högstrand Mirja</w:t>
            </w:r>
            <w:r w:rsidR="003905DB" w:rsidRPr="003B41DC">
              <w:t xml:space="preserve">, </w:t>
            </w:r>
            <w:r w:rsidR="000E233E" w:rsidRPr="003B41DC">
              <w:rPr>
                <w:i/>
              </w:rPr>
              <w:t>kirkkovaltuuston pj.</w:t>
            </w:r>
            <w:r w:rsidR="003905DB" w:rsidRPr="003B41DC">
              <w:rPr>
                <w:i/>
              </w:rPr>
              <w:t xml:space="preserve"> / </w:t>
            </w:r>
            <w:proofErr w:type="spellStart"/>
            <w:r w:rsidR="003C0C49">
              <w:rPr>
                <w:i/>
              </w:rPr>
              <w:t>kyrkofullmäktiges</w:t>
            </w:r>
            <w:proofErr w:type="spellEnd"/>
            <w:r w:rsidR="003C0C49">
              <w:rPr>
                <w:i/>
              </w:rPr>
              <w:t xml:space="preserve"> </w:t>
            </w:r>
            <w:proofErr w:type="spellStart"/>
            <w:r w:rsidR="003C0C49">
              <w:rPr>
                <w:i/>
              </w:rPr>
              <w:t>ordf</w:t>
            </w:r>
            <w:proofErr w:type="spellEnd"/>
            <w:r w:rsidR="000E233E" w:rsidRPr="003B41DC">
              <w:rPr>
                <w:i/>
              </w:rPr>
              <w:t>.</w:t>
            </w:r>
          </w:p>
          <w:p w:rsidR="00F33AF5" w:rsidRPr="00F33AF5" w:rsidRDefault="00E870FA" w:rsidP="000E233E">
            <w:pPr>
              <w:jc w:val="both"/>
              <w:rPr>
                <w:i/>
              </w:rPr>
            </w:pPr>
            <w:r>
              <w:t>etäyhteys</w:t>
            </w:r>
            <w:r w:rsidR="005B547F">
              <w:t>/</w:t>
            </w:r>
            <w:proofErr w:type="spellStart"/>
            <w:r w:rsidR="005B547F">
              <w:t>på</w:t>
            </w:r>
            <w:proofErr w:type="spellEnd"/>
            <w:r w:rsidR="005B547F">
              <w:t xml:space="preserve"> </w:t>
            </w:r>
            <w:proofErr w:type="spellStart"/>
            <w:r w:rsidR="005B547F">
              <w:t>distans</w:t>
            </w:r>
            <w:proofErr w:type="spellEnd"/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Asiat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Ärenden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714077" w:rsidP="00C96CE8">
            <w:pPr>
              <w:jc w:val="both"/>
            </w:pPr>
            <w:r>
              <w:t>§§ 24</w:t>
            </w:r>
            <w:r w:rsidR="00D45BCB">
              <w:t xml:space="preserve"> -</w:t>
            </w: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</w:tc>
      </w:tr>
      <w:tr w:rsidR="003905DB" w:rsidRPr="003B41DC" w:rsidTr="00A168B1">
        <w:tc>
          <w:tcPr>
            <w:tcW w:w="2694" w:type="dxa"/>
          </w:tcPr>
          <w:p w:rsidR="003905DB" w:rsidRPr="003B41DC" w:rsidRDefault="003905DB" w:rsidP="003905DB">
            <w:pPr>
              <w:rPr>
                <w:b/>
              </w:rPr>
            </w:pPr>
            <w:r w:rsidRPr="003B41DC">
              <w:rPr>
                <w:b/>
              </w:rPr>
              <w:t>Allekirjoitukset</w:t>
            </w:r>
          </w:p>
          <w:p w:rsidR="003905DB" w:rsidRPr="003B41DC" w:rsidRDefault="003905DB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Underskrift</w:t>
            </w:r>
            <w:proofErr w:type="spellEnd"/>
          </w:p>
        </w:tc>
        <w:tc>
          <w:tcPr>
            <w:tcW w:w="425" w:type="dxa"/>
          </w:tcPr>
          <w:p w:rsidR="003905DB" w:rsidRPr="003B41DC" w:rsidRDefault="003905DB" w:rsidP="00C96CE8"/>
        </w:tc>
        <w:tc>
          <w:tcPr>
            <w:tcW w:w="7082" w:type="dxa"/>
          </w:tcPr>
          <w:p w:rsidR="003905DB" w:rsidRPr="003B41DC" w:rsidRDefault="003905DB" w:rsidP="00C96CE8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4"/>
              <w:gridCol w:w="362"/>
              <w:gridCol w:w="3250"/>
            </w:tblGrid>
            <w:tr w:rsidR="00A168B1" w:rsidRPr="003B41DC" w:rsidTr="00A168B1">
              <w:tc>
                <w:tcPr>
                  <w:tcW w:w="3289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</w:tr>
            <w:tr w:rsidR="00A168B1" w:rsidRPr="003B41DC" w:rsidTr="00A168B1">
              <w:tc>
                <w:tcPr>
                  <w:tcW w:w="3289" w:type="dxa"/>
                </w:tcPr>
                <w:p w:rsidR="00A168B1" w:rsidRPr="003B41DC" w:rsidRDefault="001E19B2" w:rsidP="00A168B1">
                  <w:pPr>
                    <w:jc w:val="center"/>
                  </w:pPr>
                  <w:r>
                    <w:t xml:space="preserve">Pirjo Lyytinen, pj / </w:t>
                  </w:r>
                  <w:proofErr w:type="spellStart"/>
                  <w:r>
                    <w:t>ordf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714077" w:rsidP="00714077">
                  <w:r>
                    <w:t>Roger Roos</w:t>
                  </w:r>
                  <w:r w:rsidR="00A168B1" w:rsidRPr="003B41DC">
                    <w:t xml:space="preserve">, </w:t>
                  </w:r>
                  <w:proofErr w:type="spellStart"/>
                  <w:r w:rsidR="00A168B1" w:rsidRPr="003B41DC">
                    <w:t>siht</w:t>
                  </w:r>
                  <w:proofErr w:type="spellEnd"/>
                  <w:r w:rsidR="00A168B1" w:rsidRPr="003B41DC">
                    <w:t xml:space="preserve"> / </w:t>
                  </w:r>
                  <w:proofErr w:type="spellStart"/>
                  <w:r w:rsidR="00A168B1" w:rsidRPr="003B41DC">
                    <w:t>sekr</w:t>
                  </w:r>
                  <w:proofErr w:type="spellEnd"/>
                </w:p>
              </w:tc>
            </w:tr>
          </w:tbl>
          <w:p w:rsidR="00A168B1" w:rsidRPr="003B41DC" w:rsidRDefault="00A168B1" w:rsidP="00C96CE8">
            <w:pPr>
              <w:jc w:val="both"/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C96CE8"/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</w:pPr>
          </w:p>
        </w:tc>
      </w:tr>
      <w:tr w:rsidR="00A168B1" w:rsidRPr="00F224DD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</w:rPr>
            </w:pPr>
            <w:r w:rsidRPr="003B41DC">
              <w:rPr>
                <w:b/>
              </w:rPr>
              <w:t>Pöytäkirjan tarkastaminen</w:t>
            </w:r>
          </w:p>
          <w:p w:rsidR="00A168B1" w:rsidRPr="003B41DC" w:rsidRDefault="00A168B1" w:rsidP="003905D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Protokolljustering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C96CE8"/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</w:pPr>
            <w:r w:rsidRPr="003B41DC">
              <w:t>Pöytäkirja on tarkastettu ja todettu kokouksen kulun mukaiseksi.</w:t>
            </w:r>
          </w:p>
          <w:p w:rsidR="00A168B1" w:rsidRPr="003B41DC" w:rsidRDefault="00A168B1" w:rsidP="00C96CE8">
            <w:pPr>
              <w:jc w:val="both"/>
              <w:rPr>
                <w:lang w:val="sv-FI"/>
              </w:rPr>
            </w:pPr>
            <w:r w:rsidRPr="003B41DC">
              <w:rPr>
                <w:i/>
                <w:lang w:val="sv-FI"/>
              </w:rPr>
              <w:t>Protokollet har justerats och konstaterats vara i enlighet med sammanträdet.</w:t>
            </w:r>
          </w:p>
        </w:tc>
      </w:tr>
      <w:tr w:rsidR="00A168B1" w:rsidRPr="00F224DD" w:rsidTr="00A168B1">
        <w:tc>
          <w:tcPr>
            <w:tcW w:w="2694" w:type="dxa"/>
          </w:tcPr>
          <w:p w:rsidR="00A168B1" w:rsidRPr="003B41DC" w:rsidRDefault="00A168B1" w:rsidP="003905DB">
            <w:pPr>
              <w:rPr>
                <w:b/>
                <w:lang w:val="sv-FI"/>
              </w:rPr>
            </w:pPr>
          </w:p>
          <w:p w:rsidR="00A168B1" w:rsidRPr="003B41DC" w:rsidRDefault="00A168B1" w:rsidP="003905DB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C96CE8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3B41DC" w:rsidRDefault="00A168B1" w:rsidP="00C96CE8">
            <w:pPr>
              <w:jc w:val="both"/>
              <w:rPr>
                <w:lang w:val="sv-FI"/>
              </w:rPr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  <w:lang w:val="sv-FI"/>
              </w:rPr>
            </w:pPr>
          </w:p>
        </w:tc>
        <w:tc>
          <w:tcPr>
            <w:tcW w:w="425" w:type="dxa"/>
          </w:tcPr>
          <w:p w:rsidR="00A168B1" w:rsidRPr="003B41DC" w:rsidRDefault="00A168B1" w:rsidP="00A168B1">
            <w:pPr>
              <w:rPr>
                <w:lang w:val="sv-FI"/>
              </w:rPr>
            </w:pPr>
          </w:p>
        </w:tc>
        <w:tc>
          <w:tcPr>
            <w:tcW w:w="7082" w:type="dxa"/>
          </w:tcPr>
          <w:p w:rsidR="00A168B1" w:rsidRPr="003B41DC" w:rsidRDefault="00A168B1" w:rsidP="00A168B1">
            <w:pPr>
              <w:jc w:val="both"/>
              <w:rPr>
                <w:lang w:val="sv-FI"/>
              </w:rPr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4"/>
              <w:gridCol w:w="362"/>
              <w:gridCol w:w="3250"/>
            </w:tblGrid>
            <w:tr w:rsidR="00A168B1" w:rsidRPr="003B41DC" w:rsidTr="00C96CE8">
              <w:tc>
                <w:tcPr>
                  <w:tcW w:w="3289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A168B1" w:rsidP="00A168B1">
                  <w:pPr>
                    <w:jc w:val="center"/>
                  </w:pPr>
                  <w:r w:rsidRPr="003B41DC">
                    <w:t>___________________________</w:t>
                  </w:r>
                </w:p>
              </w:tc>
            </w:tr>
            <w:tr w:rsidR="00A168B1" w:rsidRPr="003B41DC" w:rsidTr="00C96CE8">
              <w:tc>
                <w:tcPr>
                  <w:tcW w:w="3289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  <w:tc>
                <w:tcPr>
                  <w:tcW w:w="3284" w:type="dxa"/>
                </w:tcPr>
                <w:p w:rsidR="00A168B1" w:rsidRPr="003B41DC" w:rsidRDefault="00A168B1" w:rsidP="00A168B1">
                  <w:pPr>
                    <w:jc w:val="center"/>
                  </w:pPr>
                </w:p>
              </w:tc>
            </w:tr>
          </w:tbl>
          <w:p w:rsidR="00A168B1" w:rsidRPr="003B41DC" w:rsidRDefault="00A168B1" w:rsidP="00A168B1">
            <w:pPr>
              <w:jc w:val="both"/>
            </w:pPr>
          </w:p>
        </w:tc>
      </w:tr>
      <w:tr w:rsidR="00A168B1" w:rsidRPr="003B41DC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</w:rPr>
            </w:pPr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3B41DC" w:rsidRDefault="00A168B1" w:rsidP="00A168B1">
            <w:pPr>
              <w:jc w:val="both"/>
            </w:pPr>
          </w:p>
        </w:tc>
      </w:tr>
      <w:tr w:rsidR="00A168B1" w:rsidRPr="001915E5" w:rsidTr="00A168B1">
        <w:tc>
          <w:tcPr>
            <w:tcW w:w="2694" w:type="dxa"/>
          </w:tcPr>
          <w:p w:rsidR="00A168B1" w:rsidRPr="003B41DC" w:rsidRDefault="00A168B1" w:rsidP="00A168B1">
            <w:pPr>
              <w:rPr>
                <w:b/>
              </w:rPr>
            </w:pPr>
            <w:r w:rsidRPr="003B41DC">
              <w:rPr>
                <w:b/>
              </w:rPr>
              <w:t xml:space="preserve">Pöytäkirjan </w:t>
            </w:r>
            <w:proofErr w:type="spellStart"/>
            <w:r w:rsidRPr="003B41DC">
              <w:rPr>
                <w:b/>
              </w:rPr>
              <w:t>nähtävilläolo</w:t>
            </w:r>
            <w:proofErr w:type="spellEnd"/>
          </w:p>
          <w:p w:rsidR="00BB26EB" w:rsidRPr="003B41DC" w:rsidRDefault="00BB26EB" w:rsidP="00A168B1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Protokollet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till</w:t>
            </w:r>
            <w:proofErr w:type="spellEnd"/>
            <w:r w:rsidRPr="003B41DC">
              <w:rPr>
                <w:b/>
              </w:rPr>
              <w:t xml:space="preserve"> </w:t>
            </w:r>
            <w:proofErr w:type="spellStart"/>
            <w:r w:rsidRPr="003B41DC">
              <w:rPr>
                <w:b/>
              </w:rPr>
              <w:t>påseende</w:t>
            </w:r>
            <w:proofErr w:type="spellEnd"/>
          </w:p>
        </w:tc>
        <w:tc>
          <w:tcPr>
            <w:tcW w:w="425" w:type="dxa"/>
          </w:tcPr>
          <w:p w:rsidR="00A168B1" w:rsidRPr="003B41DC" w:rsidRDefault="00A168B1" w:rsidP="00A168B1"/>
        </w:tc>
        <w:tc>
          <w:tcPr>
            <w:tcW w:w="7082" w:type="dxa"/>
          </w:tcPr>
          <w:p w:rsidR="00A168B1" w:rsidRPr="003B41DC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lang w:eastAsia="sv-SE"/>
              </w:rPr>
            </w:pPr>
            <w:r w:rsidRPr="003B41DC">
              <w:rPr>
                <w:rFonts w:ascii="Calibri" w:eastAsia="Times New Roman" w:hAnsi="Calibri" w:cs="Arial"/>
                <w:lang w:eastAsia="sv-SE"/>
              </w:rPr>
              <w:t>Tämän kokouksen tarkastettu pöytäkirja pidetään nähtävänä kirkkoherranvirastossa v</w:t>
            </w:r>
            <w:r w:rsidR="00D45BCB">
              <w:rPr>
                <w:rFonts w:ascii="Calibri" w:eastAsia="Times New Roman" w:hAnsi="Calibri" w:cs="Arial"/>
                <w:lang w:eastAsia="sv-SE"/>
              </w:rPr>
              <w:t>ira</w:t>
            </w:r>
            <w:r w:rsidR="00E870FA">
              <w:rPr>
                <w:rFonts w:ascii="Calibri" w:eastAsia="Times New Roman" w:hAnsi="Calibri" w:cs="Arial"/>
                <w:lang w:eastAsia="sv-SE"/>
              </w:rPr>
              <w:t xml:space="preserve">ston aukioloaikana 6.-20.4.2020 </w:t>
            </w:r>
          </w:p>
          <w:p w:rsidR="00A168B1" w:rsidRPr="003B41DC" w:rsidRDefault="00A168B1" w:rsidP="00A168B1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Times New Roman" w:hAnsi="Calibri" w:cs="Arial"/>
                <w:lang w:eastAsia="sv-SE"/>
              </w:rPr>
            </w:pPr>
          </w:p>
          <w:p w:rsidR="00A168B1" w:rsidRPr="003B41DC" w:rsidRDefault="00651EC8" w:rsidP="00651EC8">
            <w:pPr>
              <w:pStyle w:val="Leipteksti"/>
              <w:jc w:val="both"/>
              <w:rPr>
                <w:rFonts w:ascii="Calibri" w:hAnsi="Calibri" w:cs="Arial"/>
                <w:i/>
                <w:sz w:val="22"/>
                <w:szCs w:val="22"/>
                <w:lang w:val="sv-SE"/>
              </w:rPr>
            </w:pPr>
            <w:r w:rsidRPr="003B41DC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Protokollet är till påseende på </w:t>
            </w:r>
            <w:r w:rsidR="00E870FA">
              <w:rPr>
                <w:rFonts w:ascii="Calibri" w:hAnsi="Calibri" w:cs="Arial"/>
                <w:i/>
                <w:sz w:val="22"/>
                <w:szCs w:val="22"/>
                <w:lang w:val="sv-SE"/>
              </w:rPr>
              <w:t>kyrkoherdeämbetet den 6.-20.</w:t>
            </w:r>
            <w:r w:rsidR="00714077">
              <w:rPr>
                <w:rFonts w:ascii="Calibri" w:hAnsi="Calibri" w:cs="Arial"/>
                <w:i/>
                <w:sz w:val="22"/>
                <w:szCs w:val="22"/>
                <w:lang w:val="sv-SE"/>
              </w:rPr>
              <w:t>4.</w:t>
            </w:r>
            <w:r w:rsidR="00E870FA">
              <w:rPr>
                <w:rFonts w:ascii="Calibri" w:hAnsi="Calibri" w:cs="Arial"/>
                <w:i/>
                <w:sz w:val="22"/>
                <w:szCs w:val="22"/>
                <w:lang w:val="sv-SE"/>
              </w:rPr>
              <w:t>2020</w:t>
            </w:r>
            <w:r w:rsidRPr="003B41DC">
              <w:rPr>
                <w:rFonts w:ascii="Calibri" w:hAnsi="Calibri" w:cs="Arial"/>
                <w:i/>
                <w:sz w:val="22"/>
                <w:szCs w:val="22"/>
                <w:lang w:val="sv-SE"/>
              </w:rPr>
              <w:t xml:space="preserve"> under </w:t>
            </w:r>
            <w:r w:rsidR="00E870FA">
              <w:rPr>
                <w:rFonts w:ascii="Calibri" w:hAnsi="Calibri" w:cs="Arial"/>
                <w:i/>
                <w:sz w:val="22"/>
                <w:szCs w:val="22"/>
                <w:lang w:val="sv-SE"/>
              </w:rPr>
              <w:t>öppethållning.</w:t>
            </w:r>
          </w:p>
          <w:p w:rsidR="00A168B1" w:rsidRPr="003B41DC" w:rsidRDefault="00A168B1" w:rsidP="00A168B1">
            <w:pPr>
              <w:jc w:val="both"/>
              <w:rPr>
                <w:lang w:val="sv-SE"/>
              </w:rPr>
            </w:pPr>
          </w:p>
        </w:tc>
      </w:tr>
    </w:tbl>
    <w:p w:rsidR="003905DB" w:rsidRPr="003B41DC" w:rsidRDefault="003905DB">
      <w:pPr>
        <w:rPr>
          <w:lang w:val="sv-SE"/>
        </w:rPr>
      </w:pPr>
      <w:r w:rsidRPr="003B41DC">
        <w:rPr>
          <w:lang w:val="sv-SE"/>
        </w:rPr>
        <w:br w:type="page"/>
      </w:r>
    </w:p>
    <w:p w:rsidR="007F0DC6" w:rsidRPr="003B41DC" w:rsidRDefault="00FD4AF3">
      <w:pPr>
        <w:rPr>
          <w:lang w:val="sv-SE"/>
        </w:rPr>
      </w:pPr>
      <w:r w:rsidRPr="003B41DC">
        <w:rPr>
          <w:lang w:val="sv-SE"/>
        </w:rPr>
        <w:lastRenderedPageBreak/>
        <w:tab/>
      </w:r>
    </w:p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481"/>
        <w:gridCol w:w="8079"/>
      </w:tblGrid>
      <w:tr w:rsidR="007F0DC6" w:rsidRPr="003B41DC" w:rsidTr="00E97765">
        <w:tc>
          <w:tcPr>
            <w:tcW w:w="1641" w:type="dxa"/>
          </w:tcPr>
          <w:p w:rsidR="007F0DC6" w:rsidRPr="003B41DC" w:rsidRDefault="00714077">
            <w:pPr>
              <w:rPr>
                <w:b/>
              </w:rPr>
            </w:pPr>
            <w:r>
              <w:rPr>
                <w:b/>
              </w:rPr>
              <w:t>24</w:t>
            </w:r>
            <w:r w:rsidR="00125BB4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F72373" w:rsidRPr="003B41DC" w:rsidRDefault="00321963" w:rsidP="00321963">
            <w:pPr>
              <w:jc w:val="both"/>
              <w:rPr>
                <w:b/>
              </w:rPr>
            </w:pPr>
            <w:r w:rsidRPr="003B41DC">
              <w:rPr>
                <w:b/>
              </w:rPr>
              <w:t>KOKOUKSEN AVAUS</w:t>
            </w:r>
          </w:p>
          <w:p w:rsidR="00F22AC6" w:rsidRPr="00153A55" w:rsidRDefault="00F22AC6" w:rsidP="00321963">
            <w:pPr>
              <w:jc w:val="both"/>
              <w:rPr>
                <w:b/>
                <w:i/>
              </w:rPr>
            </w:pPr>
            <w:r w:rsidRPr="00153A55">
              <w:rPr>
                <w:b/>
                <w:i/>
              </w:rPr>
              <w:t>SAMMANTRÄDETS ÖPPNANDE</w:t>
            </w: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7F0DC6" w:rsidP="00321963">
            <w:pPr>
              <w:jc w:val="both"/>
            </w:pP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321963" w:rsidP="00321963">
            <w:pPr>
              <w:jc w:val="both"/>
            </w:pPr>
            <w:r w:rsidRPr="003B41DC">
              <w:t xml:space="preserve">Puheenjohtaja avasi </w:t>
            </w:r>
            <w:r w:rsidR="00E26F22" w:rsidRPr="003B41DC">
              <w:t xml:space="preserve">kokouksen </w:t>
            </w:r>
            <w:r w:rsidR="000279A3">
              <w:t xml:space="preserve">klo </w:t>
            </w:r>
            <w:r w:rsidR="007B2F64">
              <w:t>17.40</w:t>
            </w:r>
          </w:p>
          <w:p w:rsidR="00F72373" w:rsidRPr="003B41DC" w:rsidRDefault="00F72373" w:rsidP="00321963">
            <w:pPr>
              <w:jc w:val="both"/>
            </w:pPr>
          </w:p>
          <w:p w:rsidR="00F72373" w:rsidRPr="00F33AF5" w:rsidRDefault="00F43BE7" w:rsidP="00321963">
            <w:pPr>
              <w:jc w:val="both"/>
              <w:rPr>
                <w:i/>
              </w:rPr>
            </w:pPr>
            <w:proofErr w:type="spellStart"/>
            <w:r w:rsidRPr="00F33AF5">
              <w:rPr>
                <w:i/>
              </w:rPr>
              <w:t>Or</w:t>
            </w:r>
            <w:r w:rsidR="000279A3" w:rsidRPr="00F33AF5">
              <w:rPr>
                <w:i/>
              </w:rPr>
              <w:t>dförande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öppnade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möten</w:t>
            </w:r>
            <w:proofErr w:type="spellEnd"/>
            <w:r w:rsidR="000279A3" w:rsidRPr="00F33AF5">
              <w:rPr>
                <w:i/>
              </w:rPr>
              <w:t xml:space="preserve"> </w:t>
            </w:r>
            <w:proofErr w:type="spellStart"/>
            <w:r w:rsidR="000279A3" w:rsidRPr="00F33AF5">
              <w:rPr>
                <w:i/>
              </w:rPr>
              <w:t>kl</w:t>
            </w:r>
            <w:proofErr w:type="spellEnd"/>
            <w:r w:rsidR="000279A3" w:rsidRPr="00F33AF5">
              <w:rPr>
                <w:i/>
              </w:rPr>
              <w:t xml:space="preserve"> </w:t>
            </w:r>
            <w:r w:rsidR="007B2F64">
              <w:rPr>
                <w:i/>
              </w:rPr>
              <w:t>17.40</w:t>
            </w:r>
          </w:p>
        </w:tc>
      </w:tr>
      <w:tr w:rsidR="007F0DC6" w:rsidRPr="003B41DC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</w:rPr>
            </w:pPr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Default="007F0DC6" w:rsidP="00321963">
            <w:pPr>
              <w:jc w:val="both"/>
            </w:pPr>
          </w:p>
          <w:p w:rsidR="00DA24D8" w:rsidRPr="003B41DC" w:rsidRDefault="00DA24D8" w:rsidP="00321963">
            <w:pPr>
              <w:jc w:val="both"/>
            </w:pPr>
          </w:p>
        </w:tc>
      </w:tr>
      <w:tr w:rsidR="00F72373" w:rsidRPr="001915E5" w:rsidTr="00E97765">
        <w:tc>
          <w:tcPr>
            <w:tcW w:w="1641" w:type="dxa"/>
          </w:tcPr>
          <w:p w:rsidR="00F72373" w:rsidRPr="003B41DC" w:rsidRDefault="00714077">
            <w:pPr>
              <w:rPr>
                <w:b/>
              </w:rPr>
            </w:pPr>
            <w:r>
              <w:rPr>
                <w:b/>
              </w:rPr>
              <w:t>25</w:t>
            </w:r>
            <w:r w:rsidR="00F72373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F72373" w:rsidRPr="003B41DC" w:rsidRDefault="00F72373"/>
        </w:tc>
        <w:tc>
          <w:tcPr>
            <w:tcW w:w="8079" w:type="dxa"/>
          </w:tcPr>
          <w:p w:rsidR="00F72373" w:rsidRPr="003B41DC" w:rsidRDefault="00F72373" w:rsidP="00321963">
            <w:pPr>
              <w:jc w:val="both"/>
              <w:rPr>
                <w:b/>
              </w:rPr>
            </w:pPr>
            <w:r w:rsidRPr="003B41DC">
              <w:rPr>
                <w:b/>
              </w:rPr>
              <w:t>KOKOUKSEN LAILLISUUS JA PÄÄTÖSVALTAISUUS</w:t>
            </w:r>
          </w:p>
          <w:p w:rsidR="00F72373" w:rsidRPr="00153A55" w:rsidRDefault="00F22AC6" w:rsidP="00321963">
            <w:pPr>
              <w:jc w:val="both"/>
              <w:rPr>
                <w:b/>
                <w:i/>
              </w:rPr>
            </w:pPr>
            <w:r w:rsidRPr="00153A55">
              <w:rPr>
                <w:b/>
                <w:i/>
              </w:rPr>
              <w:t>SAMMANTRÄDETS LAGLIGHET OCH BESLUTFÖRHET</w:t>
            </w:r>
          </w:p>
          <w:p w:rsidR="00F72373" w:rsidRPr="003B41DC" w:rsidRDefault="00F72373" w:rsidP="00321963">
            <w:pPr>
              <w:jc w:val="both"/>
              <w:rPr>
                <w:b/>
              </w:rPr>
            </w:pPr>
          </w:p>
          <w:p w:rsidR="00F72373" w:rsidRPr="003B41DC" w:rsidRDefault="00F72373" w:rsidP="00321963">
            <w:pPr>
              <w:jc w:val="both"/>
            </w:pPr>
            <w:r w:rsidRPr="003B41DC">
              <w:t>Kokous on laillinen, kun kutsu on lähetetty viisi päivää ennen kokousta jäsenille ja niille, joilla on puheoikeus. Kokous on päätösvaltainen, kun enemmän kuin puolet jäsenistä on paikalla.</w:t>
            </w:r>
          </w:p>
          <w:p w:rsidR="00F22AC6" w:rsidRPr="003B41DC" w:rsidRDefault="00F22AC6" w:rsidP="00F72373">
            <w:pPr>
              <w:jc w:val="both"/>
            </w:pPr>
          </w:p>
          <w:p w:rsidR="00F72373" w:rsidRPr="003B41DC" w:rsidRDefault="00F72373" w:rsidP="005160AC">
            <w:pPr>
              <w:jc w:val="both"/>
            </w:pPr>
            <w:r w:rsidRPr="003B41DC">
              <w:t>Tämän kokouksen ku</w:t>
            </w:r>
            <w:r w:rsidR="000804F1">
              <w:t>tsu esitettiin edellisessä kokouksessa 28.3.2020</w:t>
            </w:r>
          </w:p>
          <w:p w:rsidR="00B606F3" w:rsidRPr="003B41DC" w:rsidRDefault="00B606F3" w:rsidP="00F72373">
            <w:pPr>
              <w:jc w:val="both"/>
            </w:pPr>
          </w:p>
          <w:p w:rsidR="00F22AC6" w:rsidRPr="003B41DC" w:rsidRDefault="00F22AC6" w:rsidP="00F7237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 xml:space="preserve">Kallelse till kyrkorådets sammanträde skall ges senast fem dagar innan sammanträdet </w:t>
            </w:r>
            <w:r w:rsidR="002212D8" w:rsidRPr="003B41DC">
              <w:rPr>
                <w:i/>
                <w:lang w:val="sv-FI"/>
              </w:rPr>
              <w:t xml:space="preserve">till kyrkorådets medlemmar och till kyrkofullmäktiges </w:t>
            </w:r>
            <w:proofErr w:type="gramStart"/>
            <w:r w:rsidR="002212D8" w:rsidRPr="003B41DC">
              <w:rPr>
                <w:i/>
                <w:lang w:val="sv-FI"/>
              </w:rPr>
              <w:t>ordföranden</w:t>
            </w:r>
            <w:proofErr w:type="gramEnd"/>
            <w:r w:rsidRPr="003B41DC">
              <w:rPr>
                <w:i/>
                <w:lang w:val="sv-FI"/>
              </w:rPr>
              <w:t>. Kyrkorådet är beslutfört när minst hälften av alla medlemmar är närvarande.</w:t>
            </w:r>
          </w:p>
          <w:p w:rsidR="002212D8" w:rsidRPr="003B41DC" w:rsidRDefault="002212D8" w:rsidP="00F72373">
            <w:pPr>
              <w:jc w:val="both"/>
              <w:rPr>
                <w:i/>
                <w:lang w:val="sv-FI"/>
              </w:rPr>
            </w:pPr>
          </w:p>
          <w:p w:rsidR="00F22AC6" w:rsidRPr="00DA24D8" w:rsidRDefault="000804F1" w:rsidP="00F72373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>Kallelsen  till det här sammanträdet har anmält i förra sammanträdet 28.3.2020</w:t>
            </w:r>
          </w:p>
        </w:tc>
      </w:tr>
      <w:tr w:rsidR="00F72373" w:rsidRPr="001915E5" w:rsidTr="00E97765">
        <w:tc>
          <w:tcPr>
            <w:tcW w:w="1641" w:type="dxa"/>
          </w:tcPr>
          <w:p w:rsidR="00F72373" w:rsidRPr="003B41DC" w:rsidRDefault="00F72373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F72373" w:rsidRPr="003B41DC" w:rsidRDefault="00F72373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3B41DC" w:rsidRDefault="00DA24D8" w:rsidP="00321963">
            <w:pPr>
              <w:jc w:val="both"/>
              <w:rPr>
                <w:lang w:val="sv-FI"/>
              </w:rPr>
            </w:pPr>
          </w:p>
        </w:tc>
      </w:tr>
      <w:tr w:rsidR="007F0DC6" w:rsidRPr="00F224DD" w:rsidTr="00E97765">
        <w:tc>
          <w:tcPr>
            <w:tcW w:w="1641" w:type="dxa"/>
          </w:tcPr>
          <w:p w:rsidR="00321963" w:rsidRPr="003B41DC" w:rsidRDefault="007F0DC6" w:rsidP="008732BB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7F0DC6" w:rsidRPr="003B41DC" w:rsidRDefault="008732BB" w:rsidP="008732B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7F0DC6" w:rsidRPr="003B41DC" w:rsidRDefault="00F72373" w:rsidP="00321963">
            <w:pPr>
              <w:jc w:val="both"/>
            </w:pPr>
            <w:r w:rsidRPr="003B41DC">
              <w:t>Kokous todetaan laillisesti kokoon kutsutuksi ja päätösvaltaiseksi.</w:t>
            </w:r>
          </w:p>
          <w:p w:rsidR="0074398F" w:rsidRPr="003B41DC" w:rsidRDefault="0074398F" w:rsidP="00321963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Sammanträdet konstateras lagligen sammankallat och beslutfört.</w:t>
            </w:r>
          </w:p>
        </w:tc>
      </w:tr>
      <w:tr w:rsidR="007F0DC6" w:rsidRPr="00F224DD" w:rsidTr="00E97765">
        <w:tc>
          <w:tcPr>
            <w:tcW w:w="1641" w:type="dxa"/>
          </w:tcPr>
          <w:p w:rsidR="007F0DC6" w:rsidRPr="003B41DC" w:rsidRDefault="007F0DC6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F0DC6" w:rsidRPr="003B41DC" w:rsidRDefault="007F0DC6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F0DC6" w:rsidRPr="003B41DC" w:rsidRDefault="007F0DC6" w:rsidP="00321963">
            <w:pPr>
              <w:jc w:val="both"/>
              <w:rPr>
                <w:lang w:val="sv-FI"/>
              </w:rPr>
            </w:pPr>
          </w:p>
        </w:tc>
      </w:tr>
      <w:tr w:rsidR="007F0DC6" w:rsidRPr="00F224DD" w:rsidTr="00E97765">
        <w:tc>
          <w:tcPr>
            <w:tcW w:w="1641" w:type="dxa"/>
          </w:tcPr>
          <w:p w:rsidR="008732BB" w:rsidRPr="003B41DC" w:rsidRDefault="007F0DC6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7F0DC6" w:rsidRPr="003B41DC" w:rsidRDefault="008732BB" w:rsidP="008732BB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7F0DC6" w:rsidRPr="003B41DC" w:rsidRDefault="007F0DC6"/>
        </w:tc>
        <w:tc>
          <w:tcPr>
            <w:tcW w:w="8079" w:type="dxa"/>
          </w:tcPr>
          <w:p w:rsidR="00F22AC6" w:rsidRPr="00C52CFD" w:rsidRDefault="00C52CFD" w:rsidP="00DB53C4">
            <w:pPr>
              <w:jc w:val="both"/>
            </w:pPr>
            <w:r w:rsidRPr="00C52CFD">
              <w:t>Koko</w:t>
            </w:r>
            <w:r w:rsidR="00844B81">
              <w:t xml:space="preserve">us todettiin </w:t>
            </w:r>
          </w:p>
          <w:p w:rsidR="00F22AC6" w:rsidRPr="00C64A5B" w:rsidRDefault="00C52CFD" w:rsidP="00DB53C4">
            <w:pPr>
              <w:jc w:val="both"/>
              <w:rPr>
                <w:i/>
                <w:lang w:val="sv-FI"/>
              </w:rPr>
            </w:pPr>
            <w:r w:rsidRPr="00713355">
              <w:rPr>
                <w:i/>
                <w:lang w:val="sv-FI"/>
              </w:rPr>
              <w:t>Samm</w:t>
            </w:r>
            <w:r w:rsidR="00844B81">
              <w:rPr>
                <w:i/>
                <w:lang w:val="sv-FI"/>
              </w:rPr>
              <w:t xml:space="preserve">anträdet konstaterades </w:t>
            </w:r>
            <w:r w:rsidR="007B2F64">
              <w:rPr>
                <w:i/>
                <w:lang w:val="sv-FI"/>
              </w:rPr>
              <w:t>lagligen sammankallat och beslutfört</w:t>
            </w:r>
          </w:p>
        </w:tc>
      </w:tr>
      <w:tr w:rsidR="00DA24D8" w:rsidRPr="00F224DD" w:rsidTr="00E97765">
        <w:tc>
          <w:tcPr>
            <w:tcW w:w="1641" w:type="dxa"/>
          </w:tcPr>
          <w:p w:rsidR="00DA24D8" w:rsidRPr="00713355" w:rsidRDefault="00DA24D8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DA24D8" w:rsidRPr="00713355" w:rsidRDefault="00DA24D8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DA24D8" w:rsidRPr="00713355" w:rsidRDefault="00DA24D8" w:rsidP="00DB53C4">
            <w:pPr>
              <w:jc w:val="both"/>
              <w:rPr>
                <w:lang w:val="sv-FI"/>
              </w:rPr>
            </w:pPr>
          </w:p>
          <w:p w:rsidR="00DA24D8" w:rsidRPr="00713355" w:rsidRDefault="00DA24D8" w:rsidP="00DB53C4">
            <w:pPr>
              <w:jc w:val="both"/>
              <w:rPr>
                <w:lang w:val="sv-FI"/>
              </w:rPr>
            </w:pPr>
          </w:p>
        </w:tc>
      </w:tr>
      <w:tr w:rsidR="0074398F" w:rsidRPr="00F224DD" w:rsidTr="00E97765">
        <w:tc>
          <w:tcPr>
            <w:tcW w:w="1641" w:type="dxa"/>
          </w:tcPr>
          <w:p w:rsidR="0074398F" w:rsidRPr="003B41DC" w:rsidRDefault="00714077">
            <w:pPr>
              <w:rPr>
                <w:b/>
              </w:rPr>
            </w:pPr>
            <w:r>
              <w:rPr>
                <w:b/>
              </w:rPr>
              <w:t>26</w:t>
            </w:r>
            <w:r w:rsidR="005160AC" w:rsidRPr="003B41DC">
              <w:rPr>
                <w:b/>
              </w:rPr>
              <w:t xml:space="preserve"> §</w:t>
            </w:r>
          </w:p>
        </w:tc>
        <w:tc>
          <w:tcPr>
            <w:tcW w:w="481" w:type="dxa"/>
          </w:tcPr>
          <w:p w:rsidR="0074398F" w:rsidRPr="003B41DC" w:rsidRDefault="0074398F"/>
        </w:tc>
        <w:tc>
          <w:tcPr>
            <w:tcW w:w="8079" w:type="dxa"/>
          </w:tcPr>
          <w:p w:rsidR="0074398F" w:rsidRPr="003B41DC" w:rsidRDefault="009B7825" w:rsidP="00DB53C4">
            <w:pPr>
              <w:jc w:val="both"/>
              <w:rPr>
                <w:b/>
                <w:lang w:val="sv-FI"/>
              </w:rPr>
            </w:pPr>
            <w:r w:rsidRPr="003B41DC">
              <w:rPr>
                <w:b/>
                <w:lang w:val="sv-FI"/>
              </w:rPr>
              <w:t>ESITYSLISTAN HYVÄKSYMINEN KOKOUKSEN TYÖJÄRJESTYKSEKSI</w:t>
            </w:r>
          </w:p>
          <w:p w:rsidR="009B7825" w:rsidRPr="00153A55" w:rsidRDefault="009B7825" w:rsidP="00DB53C4">
            <w:pPr>
              <w:jc w:val="both"/>
              <w:rPr>
                <w:i/>
                <w:lang w:val="sv-FI"/>
              </w:rPr>
            </w:pPr>
            <w:r w:rsidRPr="00153A55">
              <w:rPr>
                <w:b/>
                <w:i/>
                <w:lang w:val="sv-FI"/>
              </w:rPr>
              <w:t>GODKÄNNANDE AV FÖREDRAGNINGSLISTAN SOM ARBETSORDNING</w:t>
            </w:r>
          </w:p>
        </w:tc>
      </w:tr>
      <w:tr w:rsidR="009B7825" w:rsidRPr="00F224DD" w:rsidTr="00E97765">
        <w:tc>
          <w:tcPr>
            <w:tcW w:w="1641" w:type="dxa"/>
          </w:tcPr>
          <w:p w:rsidR="009B7825" w:rsidRPr="003B41DC" w:rsidRDefault="009B7825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9B7825" w:rsidRPr="003B41DC" w:rsidRDefault="009B7825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9B7825" w:rsidRPr="003B41DC" w:rsidRDefault="009B7825" w:rsidP="00DB53C4">
            <w:pPr>
              <w:jc w:val="both"/>
              <w:rPr>
                <w:b/>
                <w:lang w:val="sv-FI"/>
              </w:rPr>
            </w:pPr>
          </w:p>
        </w:tc>
      </w:tr>
      <w:tr w:rsidR="009B7825" w:rsidRPr="003B41DC" w:rsidTr="00E97765">
        <w:tc>
          <w:tcPr>
            <w:tcW w:w="1641" w:type="dxa"/>
          </w:tcPr>
          <w:p w:rsidR="009B7825" w:rsidRPr="003B41DC" w:rsidRDefault="009B7825" w:rsidP="009B7825">
            <w:pPr>
              <w:rPr>
                <w:b/>
              </w:rPr>
            </w:pPr>
            <w:r w:rsidRPr="003B41DC">
              <w:rPr>
                <w:b/>
              </w:rPr>
              <w:t>Päätösehdotus</w:t>
            </w:r>
          </w:p>
          <w:p w:rsidR="009B7825" w:rsidRPr="003B41DC" w:rsidRDefault="009B7825" w:rsidP="009B7825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9B7825" w:rsidRPr="003B41DC" w:rsidRDefault="009B7825" w:rsidP="009B7825"/>
        </w:tc>
        <w:tc>
          <w:tcPr>
            <w:tcW w:w="8079" w:type="dxa"/>
          </w:tcPr>
          <w:p w:rsidR="009B7825" w:rsidRPr="003B41DC" w:rsidRDefault="009B7825" w:rsidP="009B7825">
            <w:pPr>
              <w:jc w:val="both"/>
            </w:pPr>
            <w:r w:rsidRPr="003B41DC">
              <w:t>Esityslista hyväksytään kokouksen työjärjestykseksi.</w:t>
            </w:r>
          </w:p>
          <w:p w:rsidR="009B7825" w:rsidRPr="003B41DC" w:rsidRDefault="009B7825" w:rsidP="009B7825">
            <w:pPr>
              <w:jc w:val="both"/>
              <w:rPr>
                <w:i/>
                <w:lang w:val="en-US"/>
              </w:rPr>
            </w:pPr>
            <w:proofErr w:type="spellStart"/>
            <w:r w:rsidRPr="003B41DC">
              <w:rPr>
                <w:i/>
                <w:lang w:val="en-US"/>
              </w:rPr>
              <w:t>Föredragningslistan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godkänns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som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sammanträdets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arbetsordning</w:t>
            </w:r>
            <w:proofErr w:type="spellEnd"/>
            <w:r w:rsidRPr="003B41DC">
              <w:rPr>
                <w:i/>
                <w:lang w:val="en-US"/>
              </w:rPr>
              <w:t>.</w:t>
            </w:r>
          </w:p>
        </w:tc>
      </w:tr>
      <w:tr w:rsidR="009B7825" w:rsidRPr="003B41DC" w:rsidTr="00E97765">
        <w:tc>
          <w:tcPr>
            <w:tcW w:w="1641" w:type="dxa"/>
          </w:tcPr>
          <w:p w:rsidR="009B7825" w:rsidRPr="003B41DC" w:rsidRDefault="009B7825" w:rsidP="009B7825">
            <w:pPr>
              <w:rPr>
                <w:b/>
                <w:lang w:val="en-US"/>
              </w:rPr>
            </w:pPr>
          </w:p>
        </w:tc>
        <w:tc>
          <w:tcPr>
            <w:tcW w:w="481" w:type="dxa"/>
          </w:tcPr>
          <w:p w:rsidR="009B7825" w:rsidRPr="003B41DC" w:rsidRDefault="009B7825" w:rsidP="009B7825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9B7825" w:rsidRPr="003B41DC" w:rsidRDefault="009B7825" w:rsidP="009B7825">
            <w:pPr>
              <w:jc w:val="both"/>
              <w:rPr>
                <w:lang w:val="en-US"/>
              </w:rPr>
            </w:pPr>
          </w:p>
        </w:tc>
      </w:tr>
    </w:tbl>
    <w:p w:rsidR="002C50DA" w:rsidRDefault="002C50DA"/>
    <w:p w:rsidR="00BC2211" w:rsidRDefault="00BC2211"/>
    <w:tbl>
      <w:tblPr>
        <w:tblStyle w:val="TaulukkoRuudukko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481"/>
        <w:gridCol w:w="8079"/>
      </w:tblGrid>
      <w:tr w:rsidR="007B2F64" w:rsidRPr="001915E5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7B2F64" w:rsidRPr="003B41DC" w:rsidRDefault="007B2F64" w:rsidP="007B2F64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3B41DC" w:rsidRDefault="007B2F64" w:rsidP="007B2F64">
            <w:pPr>
              <w:jc w:val="both"/>
            </w:pPr>
            <w:r w:rsidRPr="003B41DC">
              <w:t>Esityslista hyväksytään kokouksen työjärjestykseksi.</w:t>
            </w:r>
          </w:p>
          <w:p w:rsidR="007B2F64" w:rsidRPr="003B41DC" w:rsidRDefault="007B2F64" w:rsidP="007B2F64">
            <w:pPr>
              <w:jc w:val="both"/>
              <w:rPr>
                <w:i/>
                <w:lang w:val="en-US"/>
              </w:rPr>
            </w:pPr>
            <w:proofErr w:type="spellStart"/>
            <w:r w:rsidRPr="003B41DC">
              <w:rPr>
                <w:i/>
                <w:lang w:val="en-US"/>
              </w:rPr>
              <w:t>Föredragningslistan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godkänns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som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sammanträdets</w:t>
            </w:r>
            <w:proofErr w:type="spellEnd"/>
            <w:r w:rsidRPr="003B41DC">
              <w:rPr>
                <w:i/>
                <w:lang w:val="en-US"/>
              </w:rPr>
              <w:t xml:space="preserve"> </w:t>
            </w:r>
            <w:proofErr w:type="spellStart"/>
            <w:r w:rsidRPr="003B41DC">
              <w:rPr>
                <w:i/>
                <w:lang w:val="en-US"/>
              </w:rPr>
              <w:t>arbetsordning</w:t>
            </w:r>
            <w:proofErr w:type="spellEnd"/>
            <w:r w:rsidRPr="003B41DC">
              <w:rPr>
                <w:i/>
                <w:lang w:val="en-US"/>
              </w:rPr>
              <w:t>.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Pr="00B34E77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B34E77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3B41DC" w:rsidRDefault="007B2F64" w:rsidP="007B2F64">
            <w:pPr>
              <w:jc w:val="both"/>
              <w:rPr>
                <w:lang w:val="en-US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Pr="003B41DC">
              <w:rPr>
                <w:b/>
                <w:lang w:val="en-US"/>
              </w:rPr>
              <w:t xml:space="preserve"> §</w:t>
            </w:r>
          </w:p>
        </w:tc>
        <w:tc>
          <w:tcPr>
            <w:tcW w:w="481" w:type="dxa"/>
          </w:tcPr>
          <w:p w:rsidR="007B2F64" w:rsidRPr="003B41DC" w:rsidRDefault="007B2F64" w:rsidP="007B2F64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7B2F64" w:rsidRPr="003B41DC" w:rsidRDefault="007B2F64" w:rsidP="007B2F64">
            <w:pPr>
              <w:jc w:val="both"/>
              <w:rPr>
                <w:b/>
              </w:rPr>
            </w:pPr>
            <w:r w:rsidRPr="003B41DC">
              <w:rPr>
                <w:b/>
              </w:rPr>
              <w:t xml:space="preserve"> </w:t>
            </w:r>
            <w:r>
              <w:rPr>
                <w:b/>
              </w:rPr>
              <w:t>SIHTEERIN JA</w:t>
            </w:r>
            <w:r w:rsidRPr="003B41DC">
              <w:rPr>
                <w:b/>
              </w:rPr>
              <w:t>PÖYTÄKIRJAN TARKASTAJIEN VALINTA, SEKÄ PÖYTÄKIRJAN ESILLÄOLO</w:t>
            </w:r>
          </w:p>
          <w:p w:rsidR="007B2F64" w:rsidRPr="00153A55" w:rsidRDefault="007B2F64" w:rsidP="007B2F64">
            <w:pPr>
              <w:jc w:val="both"/>
              <w:rPr>
                <w:b/>
                <w:i/>
                <w:lang w:val="sv-FI"/>
              </w:rPr>
            </w:pPr>
            <w:r w:rsidRPr="00153A55">
              <w:rPr>
                <w:b/>
                <w:i/>
                <w:lang w:val="sv-FI"/>
              </w:rPr>
              <w:t xml:space="preserve"> </w:t>
            </w:r>
            <w:r>
              <w:rPr>
                <w:b/>
                <w:i/>
                <w:lang w:val="sv-FI"/>
              </w:rPr>
              <w:t xml:space="preserve">VAL AV SEKRETERARE OCH </w:t>
            </w:r>
            <w:r w:rsidRPr="00153A55">
              <w:rPr>
                <w:b/>
                <w:i/>
                <w:lang w:val="sv-FI"/>
              </w:rPr>
              <w:t>PROTOKOLLJUSTERING OCH PROTOKOLLET TILL PÅSEENDE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Pr="003B41DC" w:rsidRDefault="007B2F64" w:rsidP="007B2F64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Päätösehdotus</w:t>
            </w:r>
            <w:proofErr w:type="spellEnd"/>
          </w:p>
        </w:tc>
        <w:tc>
          <w:tcPr>
            <w:tcW w:w="481" w:type="dxa"/>
          </w:tcPr>
          <w:p w:rsidR="007B2F64" w:rsidRPr="003B41DC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79500E" w:rsidRDefault="007B2F64" w:rsidP="007B2F64">
            <w:pPr>
              <w:jc w:val="both"/>
              <w:rPr>
                <w:lang w:val="sv-FI"/>
              </w:rPr>
            </w:pPr>
          </w:p>
          <w:p w:rsidR="007B2F64" w:rsidRPr="0079500E" w:rsidRDefault="007B2F64" w:rsidP="007B2F64">
            <w:pPr>
              <w:jc w:val="both"/>
              <w:rPr>
                <w:lang w:val="sv-FI"/>
              </w:rPr>
            </w:pPr>
            <w:proofErr w:type="spellStart"/>
            <w:r w:rsidRPr="0079500E">
              <w:rPr>
                <w:lang w:val="sv-FI"/>
              </w:rPr>
              <w:t>Kirkkoneuvosto</w:t>
            </w:r>
            <w:proofErr w:type="spellEnd"/>
            <w:r w:rsidRPr="0079500E">
              <w:rPr>
                <w:lang w:val="sv-FI"/>
              </w:rPr>
              <w:t xml:space="preserve"> </w:t>
            </w:r>
            <w:proofErr w:type="spellStart"/>
            <w:r w:rsidRPr="0079500E">
              <w:rPr>
                <w:lang w:val="sv-FI"/>
              </w:rPr>
              <w:t>valitsee</w:t>
            </w:r>
            <w:proofErr w:type="spellEnd"/>
            <w:r w:rsidRPr="0079500E">
              <w:rPr>
                <w:lang w:val="sv-FI"/>
              </w:rPr>
              <w:t xml:space="preserve"> </w:t>
            </w:r>
            <w:proofErr w:type="spellStart"/>
            <w:r w:rsidRPr="0079500E">
              <w:rPr>
                <w:lang w:val="sv-FI"/>
              </w:rPr>
              <w:t>sihteerin</w:t>
            </w:r>
            <w:proofErr w:type="spellEnd"/>
          </w:p>
        </w:tc>
      </w:tr>
      <w:tr w:rsidR="007B2F64" w:rsidRPr="00F224DD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Pr="003B41DC" w:rsidRDefault="007B2F64" w:rsidP="007B2F64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7B2F64" w:rsidRPr="003B41DC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3B41DC" w:rsidRDefault="007B2F64" w:rsidP="007B2F64">
            <w:pPr>
              <w:jc w:val="both"/>
            </w:pPr>
            <w:r w:rsidRPr="003B41DC">
              <w:t>Kirkkoneuvosto valitsee kaksi pöytäkirjantarkastajaa.</w:t>
            </w:r>
          </w:p>
          <w:p w:rsidR="007B2F64" w:rsidRDefault="007B2F64" w:rsidP="007B2F64">
            <w:pPr>
              <w:jc w:val="both"/>
            </w:pPr>
            <w:r w:rsidRPr="003B41DC">
              <w:t>Pöytäkirja tarkastetaan kirkkoherranvir</w:t>
            </w:r>
            <w:r>
              <w:t>astossa kokouksen jälkeen.</w:t>
            </w:r>
          </w:p>
          <w:p w:rsidR="007B2F64" w:rsidRDefault="007B2F64" w:rsidP="007B2F64">
            <w:pPr>
              <w:jc w:val="both"/>
            </w:pPr>
          </w:p>
          <w:p w:rsidR="007B2F64" w:rsidRPr="00844B81" w:rsidRDefault="007B2F64" w:rsidP="007B2F64">
            <w:pPr>
              <w:jc w:val="both"/>
            </w:pPr>
            <w:proofErr w:type="spellStart"/>
            <w:r>
              <w:t>Kyrkorådet</w:t>
            </w:r>
            <w:proofErr w:type="spellEnd"/>
            <w:r>
              <w:t xml:space="preserve"> </w:t>
            </w:r>
            <w:proofErr w:type="spellStart"/>
            <w:r>
              <w:t>väljar</w:t>
            </w:r>
            <w:proofErr w:type="spellEnd"/>
            <w:r>
              <w:t xml:space="preserve"> </w:t>
            </w:r>
            <w:proofErr w:type="spellStart"/>
            <w:r>
              <w:t>sekreterare</w:t>
            </w:r>
            <w:proofErr w:type="spellEnd"/>
          </w:p>
          <w:p w:rsidR="007B2F64" w:rsidRPr="003B41DC" w:rsidRDefault="007B2F64" w:rsidP="007B2F64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Kyrkorådet väljer två protokolljusterare.</w:t>
            </w:r>
          </w:p>
          <w:p w:rsidR="007B2F64" w:rsidRPr="00DA24D8" w:rsidRDefault="007B2F64" w:rsidP="007B2F64">
            <w:pPr>
              <w:jc w:val="both"/>
              <w:rPr>
                <w:i/>
                <w:lang w:val="sv-FI"/>
              </w:rPr>
            </w:pPr>
            <w:r w:rsidRPr="003B41DC">
              <w:rPr>
                <w:i/>
                <w:lang w:val="sv-FI"/>
              </w:rPr>
              <w:t>Protokollet justeras i kyrkoherd</w:t>
            </w:r>
            <w:r>
              <w:rPr>
                <w:i/>
                <w:lang w:val="sv-FI"/>
              </w:rPr>
              <w:t>eämbetet efter sammanträdet.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3B41DC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3B41DC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1915E5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  <w:r>
              <w:rPr>
                <w:b/>
              </w:rPr>
              <w:t>Päätös</w:t>
            </w: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Default="007B2F64" w:rsidP="007B2F64">
            <w:pPr>
              <w:rPr>
                <w:b/>
              </w:rPr>
            </w:pPr>
          </w:p>
          <w:p w:rsidR="007B2F64" w:rsidRPr="003B41DC" w:rsidRDefault="007B2F64" w:rsidP="007B2F64">
            <w:pPr>
              <w:rPr>
                <w:b/>
              </w:rPr>
            </w:pPr>
            <w:proofErr w:type="spellStart"/>
            <w:r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  <w:r>
              <w:t>Sihteeriksi valittiin Roger Roos</w:t>
            </w:r>
          </w:p>
          <w:p w:rsidR="007B2F64" w:rsidRDefault="007B2F64" w:rsidP="007B2F64">
            <w:pPr>
              <w:jc w:val="both"/>
            </w:pPr>
            <w:proofErr w:type="spellStart"/>
            <w:r>
              <w:t>Pöytäkirjantarkistajikse</w:t>
            </w:r>
            <w:proofErr w:type="spellEnd"/>
            <w:r>
              <w:t xml:space="preserve"> valittiin</w:t>
            </w:r>
          </w:p>
          <w:p w:rsidR="007B2F64" w:rsidRPr="00844B81" w:rsidRDefault="007B2F64" w:rsidP="007B2F64">
            <w:pPr>
              <w:jc w:val="both"/>
            </w:pPr>
            <w:r w:rsidRPr="003B41DC">
              <w:t>Tämän kokouksen tarkastettu pöytäkirja pidetään nähtävänä kirkkoherranvirastossa vi</w:t>
            </w:r>
            <w:r>
              <w:t>raston aukioloaikoina 6.-20.4.2020.</w:t>
            </w:r>
          </w:p>
          <w:p w:rsidR="007B2F64" w:rsidRPr="00E83ED5" w:rsidRDefault="007B2F64" w:rsidP="007B2F64">
            <w:pPr>
              <w:jc w:val="both"/>
              <w:rPr>
                <w:i/>
                <w:lang w:val="sv-FI"/>
              </w:rPr>
            </w:pPr>
          </w:p>
          <w:p w:rsidR="007B2F64" w:rsidRDefault="007B2F64" w:rsidP="007B2F64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>Som sekreterare valdes Roger Roos</w:t>
            </w:r>
          </w:p>
          <w:p w:rsidR="007B2F64" w:rsidRDefault="007B2F64" w:rsidP="007B2F64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>Som protokolljusterade valdes</w:t>
            </w:r>
          </w:p>
          <w:p w:rsidR="007B2F64" w:rsidRDefault="007B2F64" w:rsidP="007B2F64">
            <w:pPr>
              <w:jc w:val="both"/>
              <w:rPr>
                <w:i/>
                <w:lang w:val="sv-FI"/>
              </w:rPr>
            </w:pPr>
          </w:p>
          <w:p w:rsidR="007B2F64" w:rsidRPr="0079500E" w:rsidRDefault="007B2F64" w:rsidP="007B2F64">
            <w:pPr>
              <w:jc w:val="both"/>
              <w:rPr>
                <w:i/>
                <w:lang w:val="sv-FI"/>
              </w:rPr>
            </w:pPr>
            <w:r w:rsidRPr="00A438A4">
              <w:rPr>
                <w:i/>
                <w:lang w:val="sv-FI"/>
              </w:rPr>
              <w:t>Det här sammanträdets justerade protokoll finns till påseende I kyrkoherdeämbetet under dess öppethå</w:t>
            </w:r>
            <w:r>
              <w:rPr>
                <w:i/>
                <w:lang w:val="sv-FI"/>
              </w:rPr>
              <w:t>llningstider 6-.20.4.2020</w:t>
            </w:r>
            <w:r w:rsidRPr="00A438A4">
              <w:rPr>
                <w:i/>
                <w:lang w:val="sv-FI"/>
              </w:rPr>
              <w:t>.</w:t>
            </w:r>
          </w:p>
        </w:tc>
      </w:tr>
      <w:tr w:rsidR="007B2F64" w:rsidRPr="001915E5" w:rsidTr="00E97765">
        <w:tc>
          <w:tcPr>
            <w:tcW w:w="1641" w:type="dxa"/>
          </w:tcPr>
          <w:p w:rsidR="007B2F64" w:rsidRPr="00A438A4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A438A4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A438A4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1915E5" w:rsidTr="00E97765">
        <w:tc>
          <w:tcPr>
            <w:tcW w:w="1641" w:type="dxa"/>
          </w:tcPr>
          <w:p w:rsidR="007B2F64" w:rsidRPr="00D02B5C" w:rsidRDefault="007B2F64" w:rsidP="007B2F64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28 §</w:t>
            </w:r>
          </w:p>
          <w:p w:rsidR="007B2F64" w:rsidRPr="00D02B5C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D02B5C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 xml:space="preserve">VALITAAN KAKSIKIELINEN, 60% DIAKONIAN VIRANHALTIJA KASKISTEN SEU-            </w:t>
            </w:r>
          </w:p>
          <w:p w:rsidR="007B2F64" w:rsidRDefault="007B2F64" w:rsidP="007B2F64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RAKUNTAAN</w:t>
            </w:r>
          </w:p>
          <w:p w:rsidR="007B2F64" w:rsidRPr="00714077" w:rsidRDefault="007B2F64" w:rsidP="007B2F64">
            <w:pPr>
              <w:jc w:val="both"/>
              <w:rPr>
                <w:b/>
                <w:i/>
                <w:lang w:val="sv-FI"/>
              </w:rPr>
            </w:pPr>
            <w:r w:rsidRPr="00714077">
              <w:rPr>
                <w:b/>
                <w:i/>
                <w:lang w:val="sv-FI"/>
              </w:rPr>
              <w:t>VÄLJES TVÅSPRÅKIG DIAKONI TJÄNSTEINNEHAVARE PÅ 60% TILL KASKO FÖRSAMLING</w:t>
            </w:r>
          </w:p>
          <w:p w:rsidR="007B2F64" w:rsidRPr="005A02D3" w:rsidRDefault="007B2F64" w:rsidP="007B2F64">
            <w:pPr>
              <w:jc w:val="both"/>
              <w:rPr>
                <w:b/>
                <w:lang w:val="sv-FI"/>
              </w:rPr>
            </w:pPr>
          </w:p>
        </w:tc>
      </w:tr>
      <w:tr w:rsidR="007B2F64" w:rsidRPr="001915E5" w:rsidTr="00E97765">
        <w:trPr>
          <w:trHeight w:val="463"/>
        </w:trPr>
        <w:tc>
          <w:tcPr>
            <w:tcW w:w="1641" w:type="dxa"/>
          </w:tcPr>
          <w:p w:rsidR="007B2F64" w:rsidRPr="00863C04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863C04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Virkaa</w:t>
            </w:r>
            <w:proofErr w:type="spellEnd"/>
            <w:r>
              <w:rPr>
                <w:lang w:val="sv-FI"/>
              </w:rPr>
              <w:t xml:space="preserve"> on </w:t>
            </w:r>
            <w:proofErr w:type="spellStart"/>
            <w:r>
              <w:rPr>
                <w:lang w:val="sv-FI"/>
              </w:rPr>
              <w:t>hakenut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kaksi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henkilöä</w:t>
            </w:r>
            <w:proofErr w:type="spellEnd"/>
            <w:r>
              <w:rPr>
                <w:lang w:val="sv-FI"/>
              </w:rPr>
              <w:t xml:space="preserve"> Harri </w:t>
            </w:r>
            <w:proofErr w:type="spellStart"/>
            <w:r>
              <w:rPr>
                <w:lang w:val="sv-FI"/>
              </w:rPr>
              <w:t>Mölsä</w:t>
            </w:r>
            <w:proofErr w:type="spellEnd"/>
            <w:r>
              <w:rPr>
                <w:lang w:val="sv-FI"/>
              </w:rPr>
              <w:t xml:space="preserve"> ja </w:t>
            </w:r>
            <w:proofErr w:type="spellStart"/>
            <w:r>
              <w:rPr>
                <w:lang w:val="sv-FI"/>
              </w:rPr>
              <w:t>Kristiina</w:t>
            </w:r>
            <w:proofErr w:type="spellEnd"/>
            <w:r>
              <w:rPr>
                <w:lang w:val="sv-FI"/>
              </w:rPr>
              <w:t xml:space="preserve"> Erkkilä. </w:t>
            </w:r>
            <w:proofErr w:type="spellStart"/>
            <w:r>
              <w:rPr>
                <w:lang w:val="sv-FI"/>
              </w:rPr>
              <w:t>Hakemukset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ovat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olleet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kirkkoneuvoston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jäsenillä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luettavana</w:t>
            </w:r>
            <w:proofErr w:type="spellEnd"/>
            <w:r>
              <w:rPr>
                <w:lang w:val="sv-FI"/>
              </w:rPr>
              <w:t xml:space="preserve">. </w:t>
            </w:r>
            <w:proofErr w:type="spellStart"/>
            <w:r>
              <w:rPr>
                <w:lang w:val="sv-FI"/>
              </w:rPr>
              <w:t>Molemmat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haastateltiin</w:t>
            </w:r>
            <w:proofErr w:type="spellEnd"/>
            <w:r>
              <w:rPr>
                <w:lang w:val="sv-FI"/>
              </w:rPr>
              <w:t>.</w:t>
            </w:r>
          </w:p>
          <w:p w:rsidR="007B2F64" w:rsidRDefault="007B2F64" w:rsidP="007B2F64">
            <w:p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Virkaan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valittavan</w:t>
            </w:r>
            <w:proofErr w:type="spellEnd"/>
            <w:r>
              <w:rPr>
                <w:lang w:val="sv-FI"/>
              </w:rPr>
              <w:t xml:space="preserve"> on </w:t>
            </w:r>
            <w:proofErr w:type="spellStart"/>
            <w:r>
              <w:rPr>
                <w:lang w:val="sv-FI"/>
              </w:rPr>
              <w:t>esitettävä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lääkärintodistus</w:t>
            </w:r>
            <w:proofErr w:type="spellEnd"/>
            <w:r>
              <w:rPr>
                <w:lang w:val="sv-FI"/>
              </w:rPr>
              <w:t xml:space="preserve"> ja </w:t>
            </w:r>
            <w:proofErr w:type="spellStart"/>
            <w:r>
              <w:rPr>
                <w:lang w:val="sv-FI"/>
              </w:rPr>
              <w:t>rikosrekisteriote</w:t>
            </w:r>
            <w:proofErr w:type="spellEnd"/>
            <w:r>
              <w:rPr>
                <w:lang w:val="sv-FI"/>
              </w:rPr>
              <w:t xml:space="preserve">, </w:t>
            </w:r>
            <w:proofErr w:type="spellStart"/>
            <w:r>
              <w:rPr>
                <w:lang w:val="sv-FI"/>
              </w:rPr>
              <w:t>joka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koskee</w:t>
            </w:r>
            <w:proofErr w:type="spellEnd"/>
            <w:r>
              <w:rPr>
                <w:lang w:val="sv-FI"/>
              </w:rPr>
              <w:t xml:space="preserve"> lasten ja </w:t>
            </w:r>
            <w:proofErr w:type="spellStart"/>
            <w:r>
              <w:rPr>
                <w:lang w:val="sv-FI"/>
              </w:rPr>
              <w:t>nuorten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kanssa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työskenteleviä</w:t>
            </w:r>
            <w:proofErr w:type="spellEnd"/>
            <w:r>
              <w:rPr>
                <w:lang w:val="sv-FI"/>
              </w:rPr>
              <w:t xml:space="preserve">. </w:t>
            </w:r>
            <w:proofErr w:type="spellStart"/>
            <w:r>
              <w:rPr>
                <w:lang w:val="sv-FI"/>
              </w:rPr>
              <w:t>Virassa</w:t>
            </w:r>
            <w:proofErr w:type="spellEnd"/>
            <w:r>
              <w:rPr>
                <w:lang w:val="sv-FI"/>
              </w:rPr>
              <w:t xml:space="preserve"> on </w:t>
            </w:r>
            <w:proofErr w:type="spellStart"/>
            <w:r>
              <w:rPr>
                <w:lang w:val="sv-FI"/>
              </w:rPr>
              <w:t>kuuden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kuukauden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koeaika</w:t>
            </w:r>
            <w:proofErr w:type="spellEnd"/>
            <w:r>
              <w:rPr>
                <w:lang w:val="sv-FI"/>
              </w:rPr>
              <w:t>.</w:t>
            </w:r>
          </w:p>
          <w:p w:rsidR="007B2F64" w:rsidRDefault="007B2F64" w:rsidP="007B2F64">
            <w:pPr>
              <w:jc w:val="both"/>
              <w:rPr>
                <w:lang w:val="sv-FI"/>
              </w:rPr>
            </w:pPr>
          </w:p>
          <w:p w:rsidR="007B2F64" w:rsidRPr="00863C04" w:rsidRDefault="007B2F64" w:rsidP="007B2F64">
            <w:pPr>
              <w:jc w:val="both"/>
              <w:rPr>
                <w:lang w:val="sv-FI"/>
              </w:rPr>
            </w:pPr>
            <w:r w:rsidRPr="00BC246D">
              <w:rPr>
                <w:i/>
                <w:lang w:val="sv-FI"/>
              </w:rPr>
              <w:t xml:space="preserve">Tjänsten har sökts av två sökanden. Harri </w:t>
            </w:r>
            <w:proofErr w:type="spellStart"/>
            <w:r w:rsidRPr="00BC246D">
              <w:rPr>
                <w:i/>
                <w:lang w:val="sv-FI"/>
              </w:rPr>
              <w:t>Mölsä</w:t>
            </w:r>
            <w:proofErr w:type="spellEnd"/>
            <w:r w:rsidRPr="00BC246D">
              <w:rPr>
                <w:i/>
                <w:lang w:val="sv-FI"/>
              </w:rPr>
              <w:t xml:space="preserve"> och </w:t>
            </w:r>
            <w:proofErr w:type="spellStart"/>
            <w:r w:rsidRPr="00BC246D">
              <w:rPr>
                <w:i/>
                <w:lang w:val="sv-FI"/>
              </w:rPr>
              <w:t>Kristiina</w:t>
            </w:r>
            <w:proofErr w:type="spellEnd"/>
            <w:r w:rsidRPr="00BC246D">
              <w:rPr>
                <w:i/>
                <w:lang w:val="sv-FI"/>
              </w:rPr>
              <w:t xml:space="preserve"> Erkkilä. Ansökningarna har funnits till handa för </w:t>
            </w:r>
            <w:proofErr w:type="spellStart"/>
            <w:r w:rsidRPr="00BC246D">
              <w:rPr>
                <w:i/>
                <w:lang w:val="sv-FI"/>
              </w:rPr>
              <w:t>kyrkorodets</w:t>
            </w:r>
            <w:proofErr w:type="spellEnd"/>
            <w:r w:rsidRPr="00BC246D">
              <w:rPr>
                <w:i/>
                <w:lang w:val="sv-FI"/>
              </w:rPr>
              <w:t xml:space="preserve"> medlemmar. Bägge intervjuades. Den till tjänsten valda bör uppvisa läkarintyg och </w:t>
            </w:r>
            <w:proofErr w:type="spellStart"/>
            <w:r w:rsidRPr="00BC246D">
              <w:rPr>
                <w:i/>
                <w:lang w:val="sv-FI"/>
              </w:rPr>
              <w:t>udrag</w:t>
            </w:r>
            <w:proofErr w:type="spellEnd"/>
            <w:r w:rsidRPr="00BC246D">
              <w:rPr>
                <w:i/>
                <w:lang w:val="sv-FI"/>
              </w:rPr>
              <w:t xml:space="preserve"> ur brottsregister, eftersom arbetet utförs också bland barn och unga. Sex månaders </w:t>
            </w:r>
            <w:proofErr w:type="spellStart"/>
            <w:r w:rsidRPr="00BC246D">
              <w:rPr>
                <w:i/>
                <w:lang w:val="sv-FI"/>
              </w:rPr>
              <w:t>prövtid</w:t>
            </w:r>
            <w:proofErr w:type="spellEnd"/>
            <w:r w:rsidRPr="00BC246D">
              <w:rPr>
                <w:i/>
                <w:lang w:val="sv-FI"/>
              </w:rPr>
              <w:t xml:space="preserve"> tillämpas</w:t>
            </w:r>
            <w:r>
              <w:rPr>
                <w:lang w:val="sv-FI"/>
              </w:rPr>
              <w:t>.</w:t>
            </w:r>
          </w:p>
        </w:tc>
      </w:tr>
      <w:tr w:rsidR="007B2F64" w:rsidRPr="00E97765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Default="007B2F64" w:rsidP="007B2F64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Päätösehdotus</w:t>
            </w:r>
            <w:proofErr w:type="spellEnd"/>
          </w:p>
          <w:p w:rsidR="007B2F64" w:rsidRPr="00E97765" w:rsidRDefault="007B2F64" w:rsidP="007B2F64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Beslutförslag</w:t>
            </w:r>
            <w:proofErr w:type="spellEnd"/>
          </w:p>
        </w:tc>
        <w:tc>
          <w:tcPr>
            <w:tcW w:w="481" w:type="dxa"/>
          </w:tcPr>
          <w:p w:rsidR="007B2F64" w:rsidRPr="00E97765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E97765" w:rsidRDefault="007B2F64" w:rsidP="007B2F64">
            <w:pPr>
              <w:jc w:val="both"/>
              <w:rPr>
                <w:lang w:val="sv-FI"/>
              </w:rPr>
            </w:pPr>
          </w:p>
          <w:p w:rsidR="007B2F64" w:rsidRDefault="007B2F64" w:rsidP="007B2F64">
            <w:pPr>
              <w:jc w:val="both"/>
              <w:rPr>
                <w:lang w:val="sv-FI"/>
              </w:rPr>
            </w:pPr>
            <w:proofErr w:type="spellStart"/>
            <w:r>
              <w:rPr>
                <w:lang w:val="sv-FI"/>
              </w:rPr>
              <w:t>Kirkkoneuvosto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valitsee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toisen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virkaan</w:t>
            </w:r>
            <w:proofErr w:type="spellEnd"/>
            <w:r>
              <w:rPr>
                <w:lang w:val="sv-FI"/>
              </w:rPr>
              <w:t xml:space="preserve"> ja </w:t>
            </w:r>
            <w:proofErr w:type="spellStart"/>
            <w:r>
              <w:rPr>
                <w:lang w:val="sv-FI"/>
              </w:rPr>
              <w:t>toisen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varalle</w:t>
            </w:r>
            <w:proofErr w:type="spellEnd"/>
            <w:r>
              <w:rPr>
                <w:lang w:val="sv-FI"/>
              </w:rPr>
              <w:t>.</w:t>
            </w:r>
          </w:p>
          <w:p w:rsidR="007B2F64" w:rsidRPr="00E97765" w:rsidRDefault="007B2F64" w:rsidP="007B2F64">
            <w:pPr>
              <w:jc w:val="both"/>
              <w:rPr>
                <w:lang w:val="sv-FI"/>
              </w:rPr>
            </w:pPr>
            <w:r>
              <w:rPr>
                <w:lang w:val="sv-FI"/>
              </w:rPr>
              <w:t>Kyrkorådet väljer den ena sökanden till tjänst och den andra till reserv.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Pr="00CA347D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CA347D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CA347D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394007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  <w:r w:rsidRPr="003B41DC">
              <w:rPr>
                <w:b/>
              </w:rPr>
              <w:t>Päätös</w:t>
            </w:r>
          </w:p>
          <w:p w:rsidR="007B2F64" w:rsidRPr="003B41DC" w:rsidRDefault="007B2F64" w:rsidP="007B2F64">
            <w:pPr>
              <w:rPr>
                <w:b/>
              </w:rPr>
            </w:pPr>
            <w:proofErr w:type="spellStart"/>
            <w:r w:rsidRPr="003B41DC">
              <w:rPr>
                <w:b/>
              </w:rPr>
              <w:t>Beslut</w:t>
            </w:r>
            <w:proofErr w:type="spellEnd"/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Default="007B2F64" w:rsidP="007B2F64">
            <w:pPr>
              <w:jc w:val="both"/>
            </w:pPr>
            <w:r>
              <w:t xml:space="preserve">Harri </w:t>
            </w:r>
            <w:proofErr w:type="spellStart"/>
            <w:r>
              <w:t>Mölsä</w:t>
            </w:r>
            <w:proofErr w:type="spellEnd"/>
            <w:r>
              <w:t xml:space="preserve"> valitaan, mutta tutkinto suoritettava </w:t>
            </w:r>
            <w:proofErr w:type="spellStart"/>
            <w:r>
              <w:t>toukukuun</w:t>
            </w:r>
            <w:proofErr w:type="spellEnd"/>
            <w:r>
              <w:t xml:space="preserve"> loppuun</w:t>
            </w:r>
            <w:r w:rsidR="005178F5">
              <w:t xml:space="preserve"> mennessä.</w:t>
            </w:r>
          </w:p>
          <w:p w:rsidR="007B2F64" w:rsidRDefault="007B2F64" w:rsidP="007B2F64">
            <w:pPr>
              <w:jc w:val="both"/>
            </w:pPr>
            <w:r>
              <w:t>Kristiina Erkkilä valitaan varalle.</w:t>
            </w:r>
          </w:p>
          <w:p w:rsidR="007B2F64" w:rsidRDefault="007B2F64" w:rsidP="007B2F64">
            <w:pPr>
              <w:jc w:val="both"/>
            </w:pPr>
            <w:r>
              <w:t xml:space="preserve">Harri </w:t>
            </w:r>
            <w:proofErr w:type="spellStart"/>
            <w:r>
              <w:t>Mölsä</w:t>
            </w:r>
            <w:proofErr w:type="spellEnd"/>
            <w:r>
              <w:t xml:space="preserve"> </w:t>
            </w:r>
            <w:proofErr w:type="spellStart"/>
            <w:r>
              <w:t>valdes</w:t>
            </w:r>
            <w:proofErr w:type="spellEnd"/>
            <w:r>
              <w:t xml:space="preserve">, </w:t>
            </w:r>
            <w:proofErr w:type="spellStart"/>
            <w:r>
              <w:t>men</w:t>
            </w:r>
            <w:proofErr w:type="spellEnd"/>
            <w:r>
              <w:t xml:space="preserve"> </w:t>
            </w:r>
            <w:proofErr w:type="spellStart"/>
            <w:r>
              <w:t>slutarbetet</w:t>
            </w:r>
            <w:proofErr w:type="spellEnd"/>
            <w:r>
              <w:t xml:space="preserve"> </w:t>
            </w:r>
            <w:proofErr w:type="spellStart"/>
            <w:r>
              <w:t>bör</w:t>
            </w:r>
            <w:proofErr w:type="spellEnd"/>
            <w:r>
              <w:t xml:space="preserve"> </w:t>
            </w:r>
            <w:proofErr w:type="spellStart"/>
            <w:r>
              <w:t>slutföras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 w:rsidR="005178F5">
              <w:t>maj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månads</w:t>
            </w:r>
            <w:proofErr w:type="spellEnd"/>
            <w:r>
              <w:t xml:space="preserve"> </w:t>
            </w:r>
            <w:proofErr w:type="spellStart"/>
            <w:r>
              <w:t>utgång</w:t>
            </w:r>
            <w:proofErr w:type="spellEnd"/>
            <w:r>
              <w:t>.</w:t>
            </w:r>
          </w:p>
          <w:p w:rsidR="007B2F64" w:rsidRPr="00394007" w:rsidRDefault="007B2F64" w:rsidP="007B2F64">
            <w:pPr>
              <w:jc w:val="both"/>
            </w:pPr>
            <w:r>
              <w:t xml:space="preserve">Kristiina Erkkilä </w:t>
            </w:r>
            <w:proofErr w:type="spellStart"/>
            <w:r>
              <w:t>valdes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reserv</w:t>
            </w:r>
            <w:proofErr w:type="spellEnd"/>
            <w:r>
              <w:t>.</w:t>
            </w:r>
          </w:p>
          <w:p w:rsidR="007B2F64" w:rsidRPr="00394007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394007" w:rsidTr="00E97765">
        <w:trPr>
          <w:trHeight w:val="351"/>
        </w:trPr>
        <w:tc>
          <w:tcPr>
            <w:tcW w:w="1641" w:type="dxa"/>
          </w:tcPr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Default="007B2F64" w:rsidP="007B2F64">
            <w:pPr>
              <w:rPr>
                <w:b/>
                <w:lang w:val="sv-FI"/>
              </w:rPr>
            </w:pPr>
          </w:p>
          <w:p w:rsidR="007B2F64" w:rsidRPr="00394007" w:rsidRDefault="007B2F64" w:rsidP="007B2F64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29 §</w:t>
            </w:r>
          </w:p>
        </w:tc>
        <w:tc>
          <w:tcPr>
            <w:tcW w:w="481" w:type="dxa"/>
          </w:tcPr>
          <w:p w:rsidR="007B2F64" w:rsidRPr="00394007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394007" w:rsidRDefault="007B2F64" w:rsidP="007B2F64">
            <w:pPr>
              <w:jc w:val="both"/>
              <w:rPr>
                <w:lang w:val="sv-FI"/>
              </w:rPr>
            </w:pPr>
          </w:p>
          <w:p w:rsidR="007B2F64" w:rsidRDefault="007B2F64" w:rsidP="007B2F64">
            <w:pPr>
              <w:jc w:val="both"/>
              <w:rPr>
                <w:b/>
                <w:lang w:val="sv-FI"/>
              </w:rPr>
            </w:pPr>
          </w:p>
          <w:p w:rsidR="007B2F64" w:rsidRDefault="007B2F64" w:rsidP="007B2F64">
            <w:pPr>
              <w:jc w:val="both"/>
              <w:rPr>
                <w:b/>
                <w:lang w:val="sv-FI"/>
              </w:rPr>
            </w:pPr>
            <w:r w:rsidRPr="00C41701">
              <w:rPr>
                <w:b/>
                <w:lang w:val="sv-FI"/>
              </w:rPr>
              <w:t>MUUT ASIAT</w:t>
            </w:r>
          </w:p>
          <w:p w:rsidR="007B2F64" w:rsidRPr="00C41701" w:rsidRDefault="007B2F64" w:rsidP="007B2F64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ÖVRIGA ÄRENDEN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Pr="00525D3F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525D3F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4A11F1" w:rsidRDefault="007B2F64" w:rsidP="007B2F64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4A11F1" w:rsidRDefault="007B2F64" w:rsidP="007B2F64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>30 §</w:t>
            </w:r>
          </w:p>
        </w:tc>
        <w:tc>
          <w:tcPr>
            <w:tcW w:w="481" w:type="dxa"/>
          </w:tcPr>
          <w:p w:rsidR="007B2F64" w:rsidRPr="004A11F1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TIEDOKSI MERKITTÄVÄT ASIAT</w:t>
            </w:r>
          </w:p>
          <w:p w:rsidR="007B2F64" w:rsidRDefault="007B2F64" w:rsidP="007B2F64">
            <w:pPr>
              <w:jc w:val="both"/>
              <w:rPr>
                <w:b/>
                <w:lang w:val="sv-FI"/>
              </w:rPr>
            </w:pPr>
            <w:r>
              <w:rPr>
                <w:b/>
                <w:lang w:val="sv-FI"/>
              </w:rPr>
              <w:t>ÄRENDEN TILL KÄNNEDOM</w:t>
            </w:r>
          </w:p>
          <w:p w:rsidR="007B2F64" w:rsidRPr="00D268B5" w:rsidRDefault="007B2F64" w:rsidP="007B2F64">
            <w:pPr>
              <w:jc w:val="both"/>
              <w:rPr>
                <w:b/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D268B5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D268B5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DA24D8" w:rsidRDefault="007B2F64" w:rsidP="007B2F64">
            <w:pPr>
              <w:jc w:val="both"/>
              <w:rPr>
                <w:lang w:val="sv-FI"/>
              </w:rPr>
            </w:pPr>
            <w:r>
              <w:rPr>
                <w:lang w:val="sv-FI"/>
              </w:rPr>
              <w:t xml:space="preserve"> Harri </w:t>
            </w:r>
            <w:proofErr w:type="spellStart"/>
            <w:r>
              <w:rPr>
                <w:lang w:val="sv-FI"/>
              </w:rPr>
              <w:t>Mölsälle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voi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hakea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palkkatukea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puoleksi</w:t>
            </w:r>
            <w:proofErr w:type="spellEnd"/>
            <w:r>
              <w:rPr>
                <w:lang w:val="sv-FI"/>
              </w:rPr>
              <w:t xml:space="preserve"> </w:t>
            </w:r>
            <w:proofErr w:type="spellStart"/>
            <w:r>
              <w:rPr>
                <w:lang w:val="sv-FI"/>
              </w:rPr>
              <w:t>vuodeksi</w:t>
            </w:r>
            <w:proofErr w:type="spellEnd"/>
            <w:r>
              <w:rPr>
                <w:lang w:val="sv-FI"/>
              </w:rPr>
              <w:t>, 30%.</w:t>
            </w:r>
          </w:p>
        </w:tc>
      </w:tr>
      <w:tr w:rsidR="007B2F64" w:rsidRPr="00F224DD" w:rsidTr="00E97765">
        <w:tc>
          <w:tcPr>
            <w:tcW w:w="1641" w:type="dxa"/>
          </w:tcPr>
          <w:p w:rsidR="007B2F64" w:rsidRPr="00DA24D8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DA24D8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 xml:space="preserve">För Harri </w:t>
            </w:r>
            <w:proofErr w:type="spellStart"/>
            <w:r>
              <w:rPr>
                <w:i/>
                <w:lang w:val="sv-FI"/>
              </w:rPr>
              <w:t>Mölsä</w:t>
            </w:r>
            <w:proofErr w:type="spellEnd"/>
            <w:r>
              <w:rPr>
                <w:i/>
                <w:lang w:val="sv-FI"/>
              </w:rPr>
              <w:t xml:space="preserve"> kan lönestöd sökas.</w:t>
            </w:r>
          </w:p>
        </w:tc>
      </w:tr>
      <w:tr w:rsidR="007B2F64" w:rsidRPr="005D6DD1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5D6DD1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5D6DD1" w:rsidTr="00E97765">
        <w:tc>
          <w:tcPr>
            <w:tcW w:w="1641" w:type="dxa"/>
          </w:tcPr>
          <w:p w:rsidR="007B2F64" w:rsidRPr="005D6DD1" w:rsidRDefault="007B2F64" w:rsidP="007B2F64">
            <w:pPr>
              <w:rPr>
                <w:b/>
                <w:lang w:val="sv-FI"/>
              </w:rPr>
            </w:pPr>
            <w:r>
              <w:rPr>
                <w:b/>
                <w:lang w:val="sv-FI"/>
              </w:rPr>
              <w:t xml:space="preserve">31 §  </w:t>
            </w:r>
          </w:p>
        </w:tc>
        <w:tc>
          <w:tcPr>
            <w:tcW w:w="481" w:type="dxa"/>
          </w:tcPr>
          <w:p w:rsidR="007B2F64" w:rsidRPr="005D6DD1" w:rsidRDefault="007B2F64" w:rsidP="007B2F64">
            <w:pPr>
              <w:ind w:left="-1043"/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D6791D" w:rsidRDefault="007B2F64" w:rsidP="007B2F64">
            <w:pPr>
              <w:jc w:val="both"/>
              <w:rPr>
                <w:b/>
                <w:lang w:val="sv-FI"/>
              </w:rPr>
            </w:pPr>
            <w:r w:rsidRPr="00D6791D">
              <w:rPr>
                <w:b/>
                <w:lang w:val="sv-FI"/>
              </w:rPr>
              <w:t>KOKOUKSEN PÄÄTTÄMINEN</w:t>
            </w:r>
          </w:p>
          <w:p w:rsidR="007B2F64" w:rsidRPr="00D6791D" w:rsidRDefault="007B2F64" w:rsidP="007B2F64">
            <w:pPr>
              <w:jc w:val="both"/>
              <w:rPr>
                <w:b/>
                <w:lang w:val="sv-FI"/>
              </w:rPr>
            </w:pPr>
            <w:r w:rsidRPr="00D6791D">
              <w:rPr>
                <w:b/>
                <w:lang w:val="sv-FI"/>
              </w:rPr>
              <w:t>SAMMANTRÄDET AVSLUTAS</w:t>
            </w:r>
          </w:p>
          <w:p w:rsidR="007B2F64" w:rsidRPr="005D6DD1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DF2E2C" w:rsidRDefault="007B2F64" w:rsidP="007B2F64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DF2E2C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DF2E2C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D6791D" w:rsidRDefault="007B2F64" w:rsidP="007B2F64">
            <w:pPr>
              <w:jc w:val="both"/>
              <w:rPr>
                <w:lang w:val="sv-FI"/>
              </w:rPr>
            </w:pPr>
            <w:proofErr w:type="spellStart"/>
            <w:r w:rsidRPr="00D6791D">
              <w:rPr>
                <w:lang w:val="sv-FI"/>
              </w:rPr>
              <w:t>Puheenjohtaja</w:t>
            </w:r>
            <w:proofErr w:type="spellEnd"/>
            <w:r w:rsidRPr="00D6791D">
              <w:rPr>
                <w:lang w:val="sv-FI"/>
              </w:rPr>
              <w:t xml:space="preserve"> </w:t>
            </w:r>
            <w:proofErr w:type="spellStart"/>
            <w:r w:rsidRPr="00D6791D">
              <w:rPr>
                <w:lang w:val="sv-FI"/>
              </w:rPr>
              <w:t>päätti</w:t>
            </w:r>
            <w:proofErr w:type="spellEnd"/>
            <w:r w:rsidRPr="00D6791D">
              <w:rPr>
                <w:lang w:val="sv-FI"/>
              </w:rPr>
              <w:t xml:space="preserve"> </w:t>
            </w:r>
            <w:proofErr w:type="spellStart"/>
            <w:r w:rsidRPr="00D6791D">
              <w:rPr>
                <w:lang w:val="sv-FI"/>
              </w:rPr>
              <w:t>kokouksen</w:t>
            </w:r>
            <w:proofErr w:type="spellEnd"/>
            <w:r w:rsidRPr="00D6791D">
              <w:rPr>
                <w:lang w:val="sv-FI"/>
              </w:rPr>
              <w:t xml:space="preserve"> klo</w:t>
            </w:r>
            <w:r>
              <w:rPr>
                <w:lang w:val="sv-FI"/>
              </w:rPr>
              <w:t xml:space="preserve"> 17.50</w:t>
            </w:r>
          </w:p>
          <w:p w:rsidR="007B2F64" w:rsidRPr="00D6791D" w:rsidRDefault="007B2F64" w:rsidP="007B2F64">
            <w:pPr>
              <w:jc w:val="both"/>
              <w:rPr>
                <w:lang w:val="sv-FI"/>
              </w:rPr>
            </w:pPr>
            <w:r w:rsidRPr="00D6791D">
              <w:rPr>
                <w:lang w:val="sv-FI"/>
              </w:rPr>
              <w:t xml:space="preserve">Ordförande avslutade sammanträdet </w:t>
            </w:r>
            <w:proofErr w:type="spellStart"/>
            <w:r w:rsidRPr="00D6791D">
              <w:rPr>
                <w:lang w:val="sv-FI"/>
              </w:rPr>
              <w:t>kl</w:t>
            </w:r>
            <w:proofErr w:type="spellEnd"/>
            <w:r>
              <w:rPr>
                <w:lang w:val="sv-FI"/>
              </w:rPr>
              <w:t xml:space="preserve"> 17.50</w:t>
            </w:r>
          </w:p>
        </w:tc>
      </w:tr>
      <w:tr w:rsidR="007B2F64" w:rsidRPr="008A6274" w:rsidTr="00E97765">
        <w:tc>
          <w:tcPr>
            <w:tcW w:w="1641" w:type="dxa"/>
          </w:tcPr>
          <w:p w:rsidR="007B2F64" w:rsidRPr="00C707D6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C707D6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A86125" w:rsidRDefault="007B2F64" w:rsidP="007B2F64">
            <w:pPr>
              <w:jc w:val="both"/>
            </w:pPr>
          </w:p>
          <w:p w:rsidR="007B2F64" w:rsidRPr="00DA24D8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8A6274" w:rsidTr="00E97765">
        <w:tc>
          <w:tcPr>
            <w:tcW w:w="1641" w:type="dxa"/>
          </w:tcPr>
          <w:p w:rsidR="007B2F64" w:rsidRPr="00C707D6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C707D6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C707D6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C10520" w:rsidTr="00E97765">
        <w:tc>
          <w:tcPr>
            <w:tcW w:w="1641" w:type="dxa"/>
          </w:tcPr>
          <w:p w:rsidR="007B2F64" w:rsidRPr="00E45C2B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E45C2B" w:rsidRDefault="007B2F64" w:rsidP="007B2F64"/>
        </w:tc>
        <w:tc>
          <w:tcPr>
            <w:tcW w:w="8079" w:type="dxa"/>
          </w:tcPr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</w:pPr>
          </w:p>
          <w:p w:rsidR="007B2F64" w:rsidRDefault="007B2F64" w:rsidP="007B2F64">
            <w:pPr>
              <w:jc w:val="both"/>
              <w:rPr>
                <w:i/>
                <w:lang w:val="sv-FI"/>
              </w:rPr>
            </w:pPr>
          </w:p>
          <w:p w:rsidR="007B2F64" w:rsidRPr="00AA2E97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C10520" w:rsidTr="00E97765">
        <w:tc>
          <w:tcPr>
            <w:tcW w:w="1641" w:type="dxa"/>
          </w:tcPr>
          <w:p w:rsidR="007B2F64" w:rsidRPr="00C10520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C10520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C10520" w:rsidRDefault="007B2F64" w:rsidP="007B2F64">
            <w:pPr>
              <w:jc w:val="both"/>
              <w:rPr>
                <w:lang w:val="sv-FI"/>
              </w:rPr>
            </w:pPr>
          </w:p>
          <w:p w:rsidR="007B2F64" w:rsidRPr="00C10520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E45C2B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E45C2B" w:rsidRDefault="007B2F64" w:rsidP="007B2F64"/>
        </w:tc>
        <w:tc>
          <w:tcPr>
            <w:tcW w:w="8079" w:type="dxa"/>
          </w:tcPr>
          <w:p w:rsidR="007B2F64" w:rsidRPr="001D5EB5" w:rsidRDefault="007B2F64" w:rsidP="007B2F64">
            <w:pPr>
              <w:jc w:val="both"/>
              <w:rPr>
                <w:b/>
                <w:lang w:val="sv-FI"/>
              </w:rPr>
            </w:pPr>
          </w:p>
          <w:p w:rsidR="007B2F64" w:rsidRPr="00DA24D8" w:rsidRDefault="007B2F64" w:rsidP="007B2F64">
            <w:pPr>
              <w:jc w:val="both"/>
              <w:rPr>
                <w:b/>
                <w:i/>
                <w:lang w:val="sv-FI"/>
              </w:rPr>
            </w:pPr>
          </w:p>
        </w:tc>
      </w:tr>
      <w:tr w:rsidR="007B2F64" w:rsidRPr="00F224DD" w:rsidTr="00E97765">
        <w:tc>
          <w:tcPr>
            <w:tcW w:w="1641" w:type="dxa"/>
          </w:tcPr>
          <w:p w:rsidR="007B2F64" w:rsidRPr="00F33AF5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F33AF5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1D5EB5" w:rsidRDefault="007B2F64" w:rsidP="007B2F64">
            <w:pPr>
              <w:jc w:val="both"/>
              <w:rPr>
                <w:b/>
                <w:lang w:val="sv-FI"/>
              </w:rPr>
            </w:pPr>
          </w:p>
        </w:tc>
      </w:tr>
      <w:tr w:rsidR="007B2F64" w:rsidRPr="00DA24D8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E45C2B" w:rsidRDefault="007B2F64" w:rsidP="007B2F64"/>
        </w:tc>
        <w:tc>
          <w:tcPr>
            <w:tcW w:w="8079" w:type="dxa"/>
          </w:tcPr>
          <w:p w:rsidR="007B2F64" w:rsidRPr="00DA24D8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1915E5" w:rsidTr="00E97765">
        <w:tc>
          <w:tcPr>
            <w:tcW w:w="1641" w:type="dxa"/>
          </w:tcPr>
          <w:p w:rsidR="007B2F64" w:rsidRPr="00C16044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C16044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C16044" w:rsidRDefault="007B2F64" w:rsidP="007B2F64">
            <w:pPr>
              <w:jc w:val="both"/>
              <w:rPr>
                <w:lang w:val="sv-FI"/>
              </w:rPr>
            </w:pPr>
          </w:p>
          <w:p w:rsidR="007B2F64" w:rsidRPr="00C16044" w:rsidRDefault="007B2F64" w:rsidP="007B2F64">
            <w:pPr>
              <w:jc w:val="both"/>
              <w:rPr>
                <w:lang w:val="sv-FI"/>
              </w:rPr>
            </w:pPr>
          </w:p>
        </w:tc>
      </w:tr>
      <w:tr w:rsidR="007B2F64" w:rsidRPr="005C6AEB" w:rsidTr="00E97765">
        <w:tc>
          <w:tcPr>
            <w:tcW w:w="1641" w:type="dxa"/>
          </w:tcPr>
          <w:p w:rsidR="007B2F64" w:rsidRPr="005C6AEB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5C6AEB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5C6AEB" w:rsidRDefault="007B2F64" w:rsidP="007B2F64">
            <w:pPr>
              <w:jc w:val="both"/>
              <w:rPr>
                <w:b/>
                <w:lang w:val="sv-FI"/>
              </w:rPr>
            </w:pPr>
          </w:p>
          <w:p w:rsidR="007B2F64" w:rsidRPr="005C6AEB" w:rsidRDefault="007B2F64" w:rsidP="007B2F64">
            <w:pPr>
              <w:jc w:val="both"/>
              <w:rPr>
                <w:b/>
                <w:lang w:val="sv-FI"/>
              </w:rPr>
            </w:pPr>
          </w:p>
        </w:tc>
      </w:tr>
      <w:tr w:rsidR="007B2F64" w:rsidRPr="003B41DC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191089" w:rsidRDefault="007B2F64" w:rsidP="007B2F64">
            <w:pPr>
              <w:jc w:val="both"/>
              <w:rPr>
                <w:i/>
              </w:rPr>
            </w:pPr>
          </w:p>
        </w:tc>
      </w:tr>
      <w:tr w:rsidR="007B2F64" w:rsidRPr="003B41DC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AB2582" w:rsidRDefault="007B2F64" w:rsidP="007B2F64">
            <w:pPr>
              <w:jc w:val="both"/>
            </w:pPr>
          </w:p>
        </w:tc>
      </w:tr>
      <w:tr w:rsidR="007B2F64" w:rsidRPr="001915E5" w:rsidTr="00E97765">
        <w:tc>
          <w:tcPr>
            <w:tcW w:w="1641" w:type="dxa"/>
          </w:tcPr>
          <w:p w:rsidR="007B2F64" w:rsidRPr="003B41DC" w:rsidRDefault="007B2F64" w:rsidP="007B2F64">
            <w:pPr>
              <w:rPr>
                <w:b/>
              </w:rPr>
            </w:pPr>
          </w:p>
        </w:tc>
        <w:tc>
          <w:tcPr>
            <w:tcW w:w="481" w:type="dxa"/>
          </w:tcPr>
          <w:p w:rsidR="007B2F64" w:rsidRPr="003B41DC" w:rsidRDefault="007B2F64" w:rsidP="007B2F64"/>
        </w:tc>
        <w:tc>
          <w:tcPr>
            <w:tcW w:w="8079" w:type="dxa"/>
          </w:tcPr>
          <w:p w:rsidR="007B2F64" w:rsidRPr="00FA18E2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1915E5" w:rsidTr="00E97765">
        <w:tc>
          <w:tcPr>
            <w:tcW w:w="1641" w:type="dxa"/>
          </w:tcPr>
          <w:p w:rsidR="007B2F64" w:rsidRPr="00FA18E2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FA18E2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FA18E2" w:rsidRDefault="007B2F64" w:rsidP="007B2F64">
            <w:pPr>
              <w:pStyle w:val="Luettelokappale"/>
              <w:tabs>
                <w:tab w:val="left" w:pos="1985"/>
                <w:tab w:val="left" w:pos="9639"/>
              </w:tabs>
              <w:jc w:val="both"/>
              <w:rPr>
                <w:lang w:val="sv-FI"/>
              </w:rPr>
            </w:pPr>
          </w:p>
          <w:p w:rsidR="007B2F64" w:rsidRPr="00FA18E2" w:rsidRDefault="007B2F64" w:rsidP="007B2F64">
            <w:pPr>
              <w:pStyle w:val="Luettelokappale"/>
              <w:tabs>
                <w:tab w:val="left" w:pos="1985"/>
                <w:tab w:val="left" w:pos="9639"/>
              </w:tabs>
              <w:jc w:val="both"/>
              <w:rPr>
                <w:lang w:val="sv-FI"/>
              </w:rPr>
            </w:pPr>
          </w:p>
        </w:tc>
      </w:tr>
      <w:tr w:rsidR="007B2F64" w:rsidRPr="009A713B" w:rsidTr="00E97765">
        <w:tc>
          <w:tcPr>
            <w:tcW w:w="1641" w:type="dxa"/>
          </w:tcPr>
          <w:p w:rsidR="007B2F64" w:rsidRPr="009A713B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9A713B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b/>
                <w:lang w:val="sv-FI"/>
              </w:rPr>
            </w:pPr>
          </w:p>
          <w:p w:rsidR="007B2F64" w:rsidRPr="00452778" w:rsidRDefault="007B2F64" w:rsidP="007B2F64">
            <w:pPr>
              <w:jc w:val="both"/>
              <w:rPr>
                <w:i/>
                <w:lang w:val="sv-FI"/>
              </w:rPr>
            </w:pPr>
          </w:p>
        </w:tc>
      </w:tr>
      <w:tr w:rsidR="007B2F64" w:rsidRPr="009A713B" w:rsidTr="00E97765">
        <w:tc>
          <w:tcPr>
            <w:tcW w:w="1641" w:type="dxa"/>
          </w:tcPr>
          <w:p w:rsidR="007B2F64" w:rsidRPr="009A713B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9A713B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9A713B" w:rsidRDefault="007B2F64" w:rsidP="007B2F64">
            <w:pPr>
              <w:jc w:val="both"/>
              <w:rPr>
                <w:b/>
                <w:lang w:val="sv-FI"/>
              </w:rPr>
            </w:pPr>
          </w:p>
        </w:tc>
      </w:tr>
      <w:tr w:rsidR="007B2F64" w:rsidRPr="009A713B" w:rsidTr="00E97765">
        <w:tc>
          <w:tcPr>
            <w:tcW w:w="1641" w:type="dxa"/>
          </w:tcPr>
          <w:p w:rsidR="007B2F64" w:rsidRPr="009A713B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9A713B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Pr="00452778" w:rsidRDefault="007B2F64" w:rsidP="007B2F64">
            <w:pPr>
              <w:jc w:val="both"/>
              <w:rPr>
                <w:i/>
                <w:lang w:val="sv-FI"/>
              </w:rPr>
            </w:pPr>
            <w:r>
              <w:rPr>
                <w:i/>
                <w:lang w:val="sv-FI"/>
              </w:rPr>
              <w:t>.</w:t>
            </w:r>
          </w:p>
        </w:tc>
      </w:tr>
      <w:tr w:rsidR="007B2F64" w:rsidRPr="009A713B" w:rsidTr="00E97765">
        <w:tc>
          <w:tcPr>
            <w:tcW w:w="1641" w:type="dxa"/>
          </w:tcPr>
          <w:p w:rsidR="007B2F64" w:rsidRDefault="007B2F64" w:rsidP="007B2F64">
            <w:pPr>
              <w:rPr>
                <w:b/>
                <w:lang w:val="sv-FI"/>
              </w:rPr>
            </w:pPr>
          </w:p>
        </w:tc>
        <w:tc>
          <w:tcPr>
            <w:tcW w:w="481" w:type="dxa"/>
          </w:tcPr>
          <w:p w:rsidR="007B2F64" w:rsidRPr="009A713B" w:rsidRDefault="007B2F64" w:rsidP="007B2F64">
            <w:pPr>
              <w:rPr>
                <w:lang w:val="sv-FI"/>
              </w:rPr>
            </w:pPr>
          </w:p>
        </w:tc>
        <w:tc>
          <w:tcPr>
            <w:tcW w:w="8079" w:type="dxa"/>
          </w:tcPr>
          <w:p w:rsidR="007B2F64" w:rsidRDefault="007B2F64" w:rsidP="007B2F64">
            <w:pPr>
              <w:jc w:val="both"/>
              <w:rPr>
                <w:lang w:val="sv-FI"/>
              </w:rPr>
            </w:pPr>
          </w:p>
          <w:p w:rsidR="007B2F64" w:rsidRDefault="007B2F64" w:rsidP="007B2F64">
            <w:pPr>
              <w:jc w:val="both"/>
              <w:rPr>
                <w:lang w:val="sv-FI"/>
              </w:rPr>
            </w:pPr>
          </w:p>
        </w:tc>
      </w:tr>
    </w:tbl>
    <w:p w:rsidR="007F0DC6" w:rsidRPr="009A713B" w:rsidRDefault="007F0DC6" w:rsidP="00C41701">
      <w:pPr>
        <w:rPr>
          <w:lang w:val="sv-FI"/>
        </w:rPr>
      </w:pPr>
    </w:p>
    <w:sectPr w:rsidR="007F0DC6" w:rsidRPr="009A713B" w:rsidSect="00705FA9">
      <w:headerReference w:type="default" r:id="rId7"/>
      <w:footerReference w:type="default" r:id="rId8"/>
      <w:headerReference w:type="firs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0B" w:rsidRDefault="003F700B" w:rsidP="007F0DC6">
      <w:pPr>
        <w:spacing w:after="0" w:line="240" w:lineRule="auto"/>
      </w:pPr>
      <w:r>
        <w:separator/>
      </w:r>
    </w:p>
  </w:endnote>
  <w:endnote w:type="continuationSeparator" w:id="0">
    <w:p w:rsidR="003F700B" w:rsidRDefault="003F700B" w:rsidP="007F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975A73" w:rsidRPr="00975A73" w:rsidTr="008C3DE7">
      <w:tc>
        <w:tcPr>
          <w:tcW w:w="10194" w:type="dxa"/>
        </w:tcPr>
        <w:p w:rsidR="008C3DE7" w:rsidRPr="00975A73" w:rsidRDefault="008C3DE7">
          <w:pPr>
            <w:pStyle w:val="Alatunniste"/>
            <w:rPr>
              <w:b/>
              <w:color w:val="A6A6A6" w:themeColor="background1" w:themeShade="A6"/>
            </w:rPr>
          </w:pPr>
        </w:p>
      </w:tc>
    </w:tr>
  </w:tbl>
  <w:p w:rsidR="00125BB4" w:rsidRPr="00975A73" w:rsidRDefault="00125BB4">
    <w:pPr>
      <w:pStyle w:val="Alatunniste"/>
      <w:rPr>
        <w:b/>
        <w:color w:val="A6A6A6" w:themeColor="background1" w:themeShade="A6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3"/>
      <w:gridCol w:w="1093"/>
      <w:gridCol w:w="1093"/>
      <w:gridCol w:w="1114"/>
      <w:gridCol w:w="1134"/>
    </w:tblGrid>
    <w:tr w:rsidR="00975A73" w:rsidRPr="00975A73" w:rsidTr="008732BB">
      <w:tc>
        <w:tcPr>
          <w:tcW w:w="3783" w:type="dxa"/>
        </w:tcPr>
        <w:p w:rsidR="008732BB" w:rsidRPr="00975A73" w:rsidRDefault="008732BB">
          <w:pPr>
            <w:pStyle w:val="Alatunniste"/>
            <w:rPr>
              <w:color w:val="A6A6A6" w:themeColor="background1" w:themeShade="A6"/>
            </w:rPr>
          </w:pPr>
          <w:r w:rsidRPr="00975A73">
            <w:rPr>
              <w:color w:val="A6A6A6" w:themeColor="background1" w:themeShade="A6"/>
            </w:rPr>
            <w:t xml:space="preserve">Pöytäkirjan tarkastajien nimikirjaimet  </w:t>
          </w:r>
        </w:p>
      </w:tc>
      <w:tc>
        <w:tcPr>
          <w:tcW w:w="1093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093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14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  <w:tc>
        <w:tcPr>
          <w:tcW w:w="1134" w:type="dxa"/>
        </w:tcPr>
        <w:p w:rsidR="008732BB" w:rsidRPr="00975A73" w:rsidRDefault="008732BB">
          <w:pPr>
            <w:pStyle w:val="Alatunniste"/>
            <w:rPr>
              <w:b/>
              <w:color w:val="A6A6A6" w:themeColor="background1" w:themeShade="A6"/>
            </w:rPr>
          </w:pPr>
          <w:r w:rsidRPr="00975A73">
            <w:rPr>
              <w:b/>
              <w:color w:val="A6A6A6" w:themeColor="background1" w:themeShade="A6"/>
            </w:rPr>
            <w:t>________</w:t>
          </w:r>
        </w:p>
      </w:tc>
    </w:tr>
  </w:tbl>
  <w:p w:rsidR="00125BB4" w:rsidRPr="00975A73" w:rsidRDefault="00125BB4" w:rsidP="008732BB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0B" w:rsidRDefault="003F700B" w:rsidP="007F0DC6">
      <w:pPr>
        <w:spacing w:after="0" w:line="240" w:lineRule="auto"/>
      </w:pPr>
      <w:r>
        <w:separator/>
      </w:r>
    </w:p>
  </w:footnote>
  <w:footnote w:type="continuationSeparator" w:id="0">
    <w:p w:rsidR="003F700B" w:rsidRDefault="003F700B" w:rsidP="007F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F0DC6" w:rsidTr="007F0DC6">
      <w:tc>
        <w:tcPr>
          <w:tcW w:w="5097" w:type="dxa"/>
        </w:tcPr>
        <w:p w:rsidR="007F0DC6" w:rsidRPr="00F62D26" w:rsidRDefault="007F0DC6" w:rsidP="007F0DC6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</w:t>
          </w:r>
          <w:r w:rsidR="00F62D26" w:rsidRPr="00F62D26">
            <w:rPr>
              <w:b/>
              <w:sz w:val="24"/>
            </w:rPr>
            <w:t xml:space="preserve"> | KASKÖ FÖRSAMLING</w:t>
          </w:r>
        </w:p>
        <w:p w:rsidR="007F0DC6" w:rsidRPr="007F0DC6" w:rsidRDefault="007F0DC6" w:rsidP="007F0DC6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F62D26" w:rsidRPr="007F0DC6" w:rsidRDefault="00397005" w:rsidP="00682C93">
          <w:pPr>
            <w:pStyle w:val="Yltunniste"/>
            <w:jc w:val="right"/>
            <w:rPr>
              <w:b/>
            </w:rPr>
          </w:pPr>
          <w:r>
            <w:rPr>
              <w:b/>
            </w:rPr>
            <w:t>Pöytäkirja</w:t>
          </w:r>
          <w:r w:rsidR="00D45BCB">
            <w:rPr>
              <w:b/>
            </w:rPr>
            <w:t xml:space="preserve"> |</w:t>
          </w:r>
          <w:proofErr w:type="spellStart"/>
          <w:r>
            <w:rPr>
              <w:b/>
            </w:rPr>
            <w:t>Protokoll</w:t>
          </w:r>
          <w:proofErr w:type="spellEnd"/>
          <w:r w:rsidR="00D45BCB">
            <w:rPr>
              <w:b/>
            </w:rPr>
            <w:t xml:space="preserve"> </w:t>
          </w:r>
          <w:r w:rsidR="000804F1">
            <w:rPr>
              <w:b/>
            </w:rPr>
            <w:t>3 / 2020</w:t>
          </w:r>
        </w:p>
      </w:tc>
    </w:tr>
    <w:tr w:rsidR="007F0DC6" w:rsidTr="007F0DC6">
      <w:tc>
        <w:tcPr>
          <w:tcW w:w="5097" w:type="dxa"/>
        </w:tcPr>
        <w:p w:rsidR="00F62D26" w:rsidRPr="007F0DC6" w:rsidRDefault="007F0DC6" w:rsidP="007F0DC6">
          <w:pPr>
            <w:pStyle w:val="Yltunniste"/>
            <w:jc w:val="both"/>
            <w:rPr>
              <w:b/>
            </w:rPr>
          </w:pPr>
          <w:r w:rsidRPr="007F0DC6">
            <w:rPr>
              <w:b/>
            </w:rPr>
            <w:t>Kirkkoneuvosto</w:t>
          </w:r>
          <w:r w:rsidR="00BB02EF">
            <w:rPr>
              <w:b/>
            </w:rPr>
            <w:t xml:space="preserve"> </w:t>
          </w:r>
          <w:r w:rsidR="00F62D26">
            <w:rPr>
              <w:b/>
            </w:rPr>
            <w:t xml:space="preserve">| </w:t>
          </w:r>
          <w:proofErr w:type="spellStart"/>
          <w:r w:rsidR="00F62D26">
            <w:rPr>
              <w:b/>
            </w:rPr>
            <w:t>Kyrkorådet</w:t>
          </w:r>
          <w:proofErr w:type="spellEnd"/>
          <w:r w:rsidR="00F62D26">
            <w:rPr>
              <w:b/>
            </w:rPr>
            <w:t xml:space="preserve"> </w:t>
          </w:r>
          <w:r w:rsidR="00714077">
            <w:rPr>
              <w:b/>
            </w:rPr>
            <w:t>§§ 24</w:t>
          </w:r>
          <w:r w:rsidR="00D45BCB">
            <w:rPr>
              <w:b/>
            </w:rPr>
            <w:t xml:space="preserve"> -</w:t>
          </w:r>
        </w:p>
      </w:tc>
      <w:tc>
        <w:tcPr>
          <w:tcW w:w="5097" w:type="dxa"/>
        </w:tcPr>
        <w:p w:rsidR="007F0DC6" w:rsidRDefault="000804F1" w:rsidP="007F0DC6">
          <w:pPr>
            <w:pStyle w:val="Yltunniste"/>
            <w:jc w:val="right"/>
          </w:pPr>
          <w:r>
            <w:t>1.4.2020</w:t>
          </w:r>
        </w:p>
        <w:p w:rsidR="00944E11" w:rsidRDefault="00944E11" w:rsidP="007F0DC6">
          <w:pPr>
            <w:pStyle w:val="Yltunniste"/>
            <w:jc w:val="right"/>
          </w:pPr>
        </w:p>
      </w:tc>
    </w:tr>
  </w:tbl>
  <w:p w:rsidR="007F0DC6" w:rsidRDefault="007F0D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05FA9" w:rsidRPr="007F0DC6" w:rsidTr="00C96CE8">
      <w:tc>
        <w:tcPr>
          <w:tcW w:w="5097" w:type="dxa"/>
        </w:tcPr>
        <w:p w:rsidR="00705FA9" w:rsidRPr="00F62D26" w:rsidRDefault="00705FA9" w:rsidP="00705FA9">
          <w:pPr>
            <w:pStyle w:val="Yltunniste"/>
            <w:jc w:val="both"/>
            <w:rPr>
              <w:b/>
              <w:sz w:val="24"/>
            </w:rPr>
          </w:pPr>
          <w:r w:rsidRPr="00F62D26">
            <w:rPr>
              <w:b/>
              <w:sz w:val="24"/>
            </w:rPr>
            <w:t>KASKISTEN SEURAKUNTA | KASKÖ FÖRSAMLING</w:t>
          </w:r>
        </w:p>
        <w:p w:rsidR="00705FA9" w:rsidRPr="007F0DC6" w:rsidRDefault="00705FA9" w:rsidP="00705FA9">
          <w:pPr>
            <w:pStyle w:val="Yltunniste"/>
            <w:jc w:val="both"/>
            <w:rPr>
              <w:b/>
            </w:rPr>
          </w:pPr>
        </w:p>
      </w:tc>
      <w:tc>
        <w:tcPr>
          <w:tcW w:w="5097" w:type="dxa"/>
        </w:tcPr>
        <w:p w:rsidR="00705FA9" w:rsidRPr="007F0DC6" w:rsidRDefault="00397005" w:rsidP="00705FA9">
          <w:pPr>
            <w:pStyle w:val="Yltunniste"/>
            <w:jc w:val="right"/>
            <w:rPr>
              <w:b/>
            </w:rPr>
          </w:pPr>
          <w:r>
            <w:rPr>
              <w:b/>
            </w:rPr>
            <w:t xml:space="preserve">Pöytäkirja| </w:t>
          </w:r>
          <w:proofErr w:type="spellStart"/>
          <w:r>
            <w:rPr>
              <w:b/>
            </w:rPr>
            <w:t>Protokoll</w:t>
          </w:r>
          <w:proofErr w:type="spellEnd"/>
          <w:r w:rsidR="00863C04">
            <w:rPr>
              <w:b/>
            </w:rPr>
            <w:t xml:space="preserve"> </w:t>
          </w:r>
          <w:r w:rsidR="00E870FA">
            <w:rPr>
              <w:b/>
            </w:rPr>
            <w:t xml:space="preserve"> 3 / 2020</w:t>
          </w:r>
        </w:p>
      </w:tc>
    </w:tr>
    <w:tr w:rsidR="00705FA9" w:rsidTr="00C96CE8">
      <w:tc>
        <w:tcPr>
          <w:tcW w:w="5097" w:type="dxa"/>
        </w:tcPr>
        <w:p w:rsidR="00705FA9" w:rsidRPr="007F0DC6" w:rsidRDefault="00705FA9" w:rsidP="00705FA9">
          <w:pPr>
            <w:pStyle w:val="Yltunniste"/>
            <w:jc w:val="both"/>
            <w:rPr>
              <w:b/>
            </w:rPr>
          </w:pPr>
          <w:r w:rsidRPr="007F0DC6">
            <w:rPr>
              <w:b/>
            </w:rPr>
            <w:t>Kirkkoneuvosto</w:t>
          </w:r>
          <w:r w:rsidR="00C724FA">
            <w:rPr>
              <w:b/>
            </w:rPr>
            <w:t xml:space="preserve"> | </w:t>
          </w:r>
          <w:proofErr w:type="spellStart"/>
          <w:r w:rsidR="00C724FA">
            <w:rPr>
              <w:b/>
            </w:rPr>
            <w:t>Kyrkorådet</w:t>
          </w:r>
          <w:proofErr w:type="spellEnd"/>
          <w:r w:rsidR="00C724FA">
            <w:rPr>
              <w:b/>
            </w:rPr>
            <w:t xml:space="preserve"> §§ 24</w:t>
          </w:r>
          <w:r w:rsidR="0008536A">
            <w:rPr>
              <w:b/>
            </w:rPr>
            <w:t>-</w:t>
          </w:r>
        </w:p>
      </w:tc>
      <w:tc>
        <w:tcPr>
          <w:tcW w:w="5097" w:type="dxa"/>
        </w:tcPr>
        <w:p w:rsidR="00705FA9" w:rsidRDefault="00E870FA" w:rsidP="00705FA9">
          <w:pPr>
            <w:pStyle w:val="Yltunniste"/>
            <w:jc w:val="right"/>
          </w:pPr>
          <w:r>
            <w:t>1.4.2020</w:t>
          </w:r>
        </w:p>
        <w:p w:rsidR="00705FA9" w:rsidRDefault="00705FA9" w:rsidP="00705FA9">
          <w:pPr>
            <w:pStyle w:val="Yltunniste"/>
            <w:jc w:val="right"/>
          </w:pPr>
        </w:p>
      </w:tc>
    </w:tr>
  </w:tbl>
  <w:p w:rsidR="00705FA9" w:rsidRDefault="00705F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E4"/>
    <w:multiLevelType w:val="hybridMultilevel"/>
    <w:tmpl w:val="6B8C7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550"/>
    <w:multiLevelType w:val="hybridMultilevel"/>
    <w:tmpl w:val="286AE93E"/>
    <w:lvl w:ilvl="0" w:tplc="E18A1D3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BA6"/>
    <w:multiLevelType w:val="hybridMultilevel"/>
    <w:tmpl w:val="2E328C20"/>
    <w:lvl w:ilvl="0" w:tplc="E5CC4D0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596D"/>
    <w:multiLevelType w:val="hybridMultilevel"/>
    <w:tmpl w:val="908A8DAC"/>
    <w:lvl w:ilvl="0" w:tplc="F73C5CE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793C60"/>
    <w:multiLevelType w:val="singleLevel"/>
    <w:tmpl w:val="CAD03C5E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hint="default"/>
      </w:rPr>
    </w:lvl>
  </w:abstractNum>
  <w:abstractNum w:abstractNumId="5" w15:restartNumberingAfterBreak="0">
    <w:nsid w:val="46597712"/>
    <w:multiLevelType w:val="hybridMultilevel"/>
    <w:tmpl w:val="911C82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B7B"/>
    <w:multiLevelType w:val="hybridMultilevel"/>
    <w:tmpl w:val="CD909050"/>
    <w:lvl w:ilvl="0" w:tplc="0426626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4F08"/>
    <w:multiLevelType w:val="hybridMultilevel"/>
    <w:tmpl w:val="1378259E"/>
    <w:lvl w:ilvl="0" w:tplc="768A01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3C5"/>
    <w:multiLevelType w:val="hybridMultilevel"/>
    <w:tmpl w:val="C060A3F0"/>
    <w:lvl w:ilvl="0" w:tplc="BD28202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B2B"/>
    <w:multiLevelType w:val="hybridMultilevel"/>
    <w:tmpl w:val="1408DC42"/>
    <w:lvl w:ilvl="0" w:tplc="E8AA7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0C28"/>
    <w:multiLevelType w:val="hybridMultilevel"/>
    <w:tmpl w:val="891C5E90"/>
    <w:lvl w:ilvl="0" w:tplc="640CBEB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BDB"/>
    <w:multiLevelType w:val="hybridMultilevel"/>
    <w:tmpl w:val="B2ACDF2A"/>
    <w:lvl w:ilvl="0" w:tplc="CF62A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6"/>
    <w:rsid w:val="000018E1"/>
    <w:rsid w:val="000201BD"/>
    <w:rsid w:val="0002231B"/>
    <w:rsid w:val="000279A3"/>
    <w:rsid w:val="000338ED"/>
    <w:rsid w:val="0006223A"/>
    <w:rsid w:val="000804F1"/>
    <w:rsid w:val="0008536A"/>
    <w:rsid w:val="00097112"/>
    <w:rsid w:val="000E233E"/>
    <w:rsid w:val="00105F06"/>
    <w:rsid w:val="00115C93"/>
    <w:rsid w:val="00125BB4"/>
    <w:rsid w:val="00153A55"/>
    <w:rsid w:val="00154541"/>
    <w:rsid w:val="00191089"/>
    <w:rsid w:val="001915E5"/>
    <w:rsid w:val="001A7859"/>
    <w:rsid w:val="001D5EB5"/>
    <w:rsid w:val="001E19B2"/>
    <w:rsid w:val="00211251"/>
    <w:rsid w:val="002212D8"/>
    <w:rsid w:val="00224EB3"/>
    <w:rsid w:val="00260196"/>
    <w:rsid w:val="002642C0"/>
    <w:rsid w:val="00285FC4"/>
    <w:rsid w:val="002C50DA"/>
    <w:rsid w:val="00303C27"/>
    <w:rsid w:val="00316527"/>
    <w:rsid w:val="00321963"/>
    <w:rsid w:val="00325AAF"/>
    <w:rsid w:val="003566EA"/>
    <w:rsid w:val="003905DB"/>
    <w:rsid w:val="00394007"/>
    <w:rsid w:val="00397005"/>
    <w:rsid w:val="003A3B4D"/>
    <w:rsid w:val="003B41DC"/>
    <w:rsid w:val="003C0C49"/>
    <w:rsid w:val="003C7847"/>
    <w:rsid w:val="003D7C92"/>
    <w:rsid w:val="003F700B"/>
    <w:rsid w:val="00452778"/>
    <w:rsid w:val="004644F0"/>
    <w:rsid w:val="004A11F1"/>
    <w:rsid w:val="004D27FA"/>
    <w:rsid w:val="005160AC"/>
    <w:rsid w:val="005178F5"/>
    <w:rsid w:val="00525D3F"/>
    <w:rsid w:val="00534AFA"/>
    <w:rsid w:val="005A02D3"/>
    <w:rsid w:val="005B547F"/>
    <w:rsid w:val="005C6AEB"/>
    <w:rsid w:val="005C6CDD"/>
    <w:rsid w:val="005C75FD"/>
    <w:rsid w:val="005D6DD1"/>
    <w:rsid w:val="005E0643"/>
    <w:rsid w:val="005E0E2B"/>
    <w:rsid w:val="005F019A"/>
    <w:rsid w:val="00651EC8"/>
    <w:rsid w:val="00681397"/>
    <w:rsid w:val="00682C93"/>
    <w:rsid w:val="006A0753"/>
    <w:rsid w:val="006A414E"/>
    <w:rsid w:val="006A4E1F"/>
    <w:rsid w:val="006A5992"/>
    <w:rsid w:val="006B17AB"/>
    <w:rsid w:val="00705FA9"/>
    <w:rsid w:val="00713355"/>
    <w:rsid w:val="00714077"/>
    <w:rsid w:val="00743961"/>
    <w:rsid w:val="0074398F"/>
    <w:rsid w:val="0075496A"/>
    <w:rsid w:val="0079479E"/>
    <w:rsid w:val="0079500E"/>
    <w:rsid w:val="007B0D1A"/>
    <w:rsid w:val="007B23FF"/>
    <w:rsid w:val="007B2F64"/>
    <w:rsid w:val="007F0DC6"/>
    <w:rsid w:val="00816871"/>
    <w:rsid w:val="0082441C"/>
    <w:rsid w:val="00844B81"/>
    <w:rsid w:val="008503A9"/>
    <w:rsid w:val="008539FB"/>
    <w:rsid w:val="00863C04"/>
    <w:rsid w:val="008670D7"/>
    <w:rsid w:val="00871B2F"/>
    <w:rsid w:val="008732BB"/>
    <w:rsid w:val="008A24E1"/>
    <w:rsid w:val="008A6274"/>
    <w:rsid w:val="008A7600"/>
    <w:rsid w:val="008C3DE7"/>
    <w:rsid w:val="008D0C8D"/>
    <w:rsid w:val="00912097"/>
    <w:rsid w:val="00943EC8"/>
    <w:rsid w:val="00944E11"/>
    <w:rsid w:val="00953E9C"/>
    <w:rsid w:val="009725AC"/>
    <w:rsid w:val="00975A73"/>
    <w:rsid w:val="009A713B"/>
    <w:rsid w:val="009B7825"/>
    <w:rsid w:val="009C4440"/>
    <w:rsid w:val="009F70B3"/>
    <w:rsid w:val="00A168B1"/>
    <w:rsid w:val="00A438A4"/>
    <w:rsid w:val="00A90105"/>
    <w:rsid w:val="00AA2E97"/>
    <w:rsid w:val="00AB2582"/>
    <w:rsid w:val="00AB75F9"/>
    <w:rsid w:val="00AC1DC2"/>
    <w:rsid w:val="00AE3881"/>
    <w:rsid w:val="00B34E77"/>
    <w:rsid w:val="00B43256"/>
    <w:rsid w:val="00B54D3D"/>
    <w:rsid w:val="00B606F3"/>
    <w:rsid w:val="00BB02EF"/>
    <w:rsid w:val="00BB10DA"/>
    <w:rsid w:val="00BB26EB"/>
    <w:rsid w:val="00BC2211"/>
    <w:rsid w:val="00BC246D"/>
    <w:rsid w:val="00BF3998"/>
    <w:rsid w:val="00C10520"/>
    <w:rsid w:val="00C16044"/>
    <w:rsid w:val="00C22840"/>
    <w:rsid w:val="00C41701"/>
    <w:rsid w:val="00C52CFD"/>
    <w:rsid w:val="00C64A5B"/>
    <w:rsid w:val="00C6542F"/>
    <w:rsid w:val="00C707D6"/>
    <w:rsid w:val="00C724FA"/>
    <w:rsid w:val="00CA2D8A"/>
    <w:rsid w:val="00CA347D"/>
    <w:rsid w:val="00CA370B"/>
    <w:rsid w:val="00CA76F8"/>
    <w:rsid w:val="00CB1B32"/>
    <w:rsid w:val="00CB2F8F"/>
    <w:rsid w:val="00CE2FCA"/>
    <w:rsid w:val="00D02B5C"/>
    <w:rsid w:val="00D24FDA"/>
    <w:rsid w:val="00D268B5"/>
    <w:rsid w:val="00D45BCB"/>
    <w:rsid w:val="00D66267"/>
    <w:rsid w:val="00D6791D"/>
    <w:rsid w:val="00DA24D8"/>
    <w:rsid w:val="00DB533A"/>
    <w:rsid w:val="00DB53C4"/>
    <w:rsid w:val="00DC2CC7"/>
    <w:rsid w:val="00DD5AB9"/>
    <w:rsid w:val="00DE67F2"/>
    <w:rsid w:val="00DF2E2C"/>
    <w:rsid w:val="00DF3759"/>
    <w:rsid w:val="00E26F22"/>
    <w:rsid w:val="00E431EC"/>
    <w:rsid w:val="00E45C2B"/>
    <w:rsid w:val="00E55615"/>
    <w:rsid w:val="00E83ED5"/>
    <w:rsid w:val="00E870FA"/>
    <w:rsid w:val="00E97765"/>
    <w:rsid w:val="00EA086F"/>
    <w:rsid w:val="00EA2193"/>
    <w:rsid w:val="00EC3A14"/>
    <w:rsid w:val="00EC786A"/>
    <w:rsid w:val="00ED48E5"/>
    <w:rsid w:val="00F15677"/>
    <w:rsid w:val="00F224DD"/>
    <w:rsid w:val="00F22AC6"/>
    <w:rsid w:val="00F33AF5"/>
    <w:rsid w:val="00F43BE7"/>
    <w:rsid w:val="00F62D26"/>
    <w:rsid w:val="00F72373"/>
    <w:rsid w:val="00F73F46"/>
    <w:rsid w:val="00F87F83"/>
    <w:rsid w:val="00F90E2A"/>
    <w:rsid w:val="00FA18E2"/>
    <w:rsid w:val="00FB5171"/>
    <w:rsid w:val="00FB6856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5A9F97"/>
  <w15:chartTrackingRefBased/>
  <w15:docId w15:val="{901B135D-10F2-435A-ADC6-97706D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F0D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0DC6"/>
  </w:style>
  <w:style w:type="paragraph" w:styleId="Alatunniste">
    <w:name w:val="footer"/>
    <w:basedOn w:val="Normaali"/>
    <w:link w:val="AlatunnisteChar"/>
    <w:uiPriority w:val="99"/>
    <w:unhideWhenUsed/>
    <w:rsid w:val="007F0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F0DC6"/>
  </w:style>
  <w:style w:type="paragraph" w:styleId="Seliteteksti">
    <w:name w:val="Balloon Text"/>
    <w:basedOn w:val="Normaali"/>
    <w:link w:val="SelitetekstiChar"/>
    <w:uiPriority w:val="99"/>
    <w:semiHidden/>
    <w:unhideWhenUsed/>
    <w:rsid w:val="0068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C93"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semiHidden/>
    <w:rsid w:val="00651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semiHidden/>
    <w:rsid w:val="00651EC8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Lyytinen Pirjo</dc:creator>
  <cp:keywords/>
  <dc:description/>
  <cp:lastModifiedBy>Lyytinen Pirjo</cp:lastModifiedBy>
  <cp:revision>5</cp:revision>
  <cp:lastPrinted>2020-04-01T14:58:00Z</cp:lastPrinted>
  <dcterms:created xsi:type="dcterms:W3CDTF">2020-04-01T13:23:00Z</dcterms:created>
  <dcterms:modified xsi:type="dcterms:W3CDTF">2020-04-01T15:00:00Z</dcterms:modified>
</cp:coreProperties>
</file>